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7A93" w:rsidRPr="002F34A1" w:rsidRDefault="005E2F87" w:rsidP="00FF7A93">
      <w:pPr>
        <w:spacing w:after="0" w:line="240" w:lineRule="auto"/>
        <w:jc w:val="center"/>
        <w:rPr>
          <w:rFonts w:ascii="Arial Narrow" w:eastAsia="Times New Roman" w:hAnsi="Arial Narrow" w:cs="Times New Roman"/>
          <w:b/>
          <w:sz w:val="20"/>
          <w:szCs w:val="20"/>
        </w:rPr>
      </w:pPr>
      <w:r>
        <w:rPr>
          <w:rFonts w:ascii="Arial Narrow" w:eastAsia="Times New Roman" w:hAnsi="Arial Narrow" w:cs="Times New Roman"/>
          <w:b/>
          <w:sz w:val="20"/>
          <w:szCs w:val="20"/>
        </w:rPr>
        <w:t>SESION DE A</w:t>
      </w:r>
      <w:r w:rsidR="00C825C8">
        <w:rPr>
          <w:rFonts w:ascii="Arial Narrow" w:eastAsia="Times New Roman" w:hAnsi="Arial Narrow" w:cs="Times New Roman"/>
          <w:b/>
          <w:sz w:val="20"/>
          <w:szCs w:val="20"/>
        </w:rPr>
        <w:t>PRENDIZAJE: NRO 30</w:t>
      </w:r>
    </w:p>
    <w:p w:rsidR="00FF7A93" w:rsidRPr="002F34A1" w:rsidRDefault="00FF7A93" w:rsidP="00FF7A93">
      <w:pPr>
        <w:spacing w:after="0" w:line="240" w:lineRule="auto"/>
        <w:jc w:val="center"/>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 xml:space="preserve"> </w:t>
      </w:r>
      <w:r w:rsidRPr="002F34A1">
        <w:rPr>
          <w:rFonts w:ascii="Calibri" w:eastAsia="Times New Roman" w:hAnsi="Calibri" w:cs="Calibri"/>
          <w:b/>
          <w:sz w:val="20"/>
          <w:szCs w:val="20"/>
          <w:lang w:val="x-none"/>
        </w:rPr>
        <w:t xml:space="preserve"> </w:t>
      </w:r>
      <w:r w:rsidR="005A7305" w:rsidRPr="002F34A1">
        <w:rPr>
          <w:rFonts w:ascii="Arial Narrow" w:eastAsia="Times New Roman" w:hAnsi="Arial Narrow" w:cs="Times New Roman"/>
          <w:b/>
          <w:sz w:val="20"/>
          <w:szCs w:val="20"/>
        </w:rPr>
        <w:t>“</w:t>
      </w:r>
      <w:r w:rsidR="00C825C8">
        <w:rPr>
          <w:rFonts w:ascii="Arial Narrow" w:eastAsia="Times New Roman" w:hAnsi="Arial Narrow" w:cs="Times New Roman"/>
          <w:b/>
          <w:sz w:val="20"/>
          <w:szCs w:val="20"/>
        </w:rPr>
        <w:t xml:space="preserve">CONTRIBUCION DE LA MEDICINA TRADICIONAL Y MEDICINA MODERNA A LA CONSERVACION DE LA </w:t>
      </w:r>
      <w:bookmarkStart w:id="0" w:name="_GoBack"/>
      <w:bookmarkEnd w:id="0"/>
      <w:r w:rsidR="00F51312">
        <w:rPr>
          <w:rFonts w:ascii="Arial Narrow" w:eastAsia="Times New Roman" w:hAnsi="Arial Narrow" w:cs="Times New Roman"/>
          <w:b/>
          <w:sz w:val="20"/>
          <w:szCs w:val="20"/>
        </w:rPr>
        <w:t>SALUD”</w:t>
      </w:r>
    </w:p>
    <w:p w:rsidR="00FF7A93" w:rsidRPr="002F34A1" w:rsidRDefault="00FF7A93" w:rsidP="00FF7A93">
      <w:pPr>
        <w:spacing w:after="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Datos generales</w:t>
      </w:r>
    </w:p>
    <w:p w:rsidR="00FF7A93" w:rsidRPr="002F34A1" w:rsidRDefault="00FF7A93" w:rsidP="00FF7A93">
      <w:pPr>
        <w:spacing w:after="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 xml:space="preserve">Institución Educativa: 135 Toribio Rodríguez de Mendoza.                Responsable Walter E. Rodríguez </w:t>
      </w:r>
    </w:p>
    <w:p w:rsidR="00FF7A93" w:rsidRPr="002F34A1" w:rsidRDefault="00FF7A93" w:rsidP="00FF7A93">
      <w:pPr>
        <w:spacing w:after="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Director: Benjamín Villarreal Dolores.</w:t>
      </w:r>
    </w:p>
    <w:p w:rsidR="00FF7A93" w:rsidRPr="002F34A1" w:rsidRDefault="00912C55" w:rsidP="00FF7A93">
      <w:pPr>
        <w:spacing w:after="0" w:line="240" w:lineRule="auto"/>
        <w:rPr>
          <w:rFonts w:ascii="Arial Narrow" w:eastAsia="Times New Roman" w:hAnsi="Arial Narrow" w:cs="Times New Roman"/>
          <w:b/>
          <w:sz w:val="20"/>
          <w:szCs w:val="20"/>
        </w:rPr>
      </w:pPr>
      <w:r>
        <w:rPr>
          <w:rFonts w:ascii="Arial Narrow" w:eastAsia="Times New Roman" w:hAnsi="Arial Narrow" w:cs="Times New Roman"/>
          <w:b/>
          <w:sz w:val="20"/>
          <w:szCs w:val="20"/>
        </w:rPr>
        <w:t>Fecha: Octubre</w:t>
      </w:r>
      <w:r w:rsidR="00F96039" w:rsidRPr="002F34A1">
        <w:rPr>
          <w:rFonts w:ascii="Arial Narrow" w:eastAsia="Times New Roman" w:hAnsi="Arial Narrow" w:cs="Times New Roman"/>
          <w:b/>
          <w:sz w:val="20"/>
          <w:szCs w:val="20"/>
        </w:rPr>
        <w:t xml:space="preserve"> </w:t>
      </w:r>
      <w:r w:rsidR="00FF7A93" w:rsidRPr="002F34A1">
        <w:rPr>
          <w:rFonts w:ascii="Arial Narrow" w:eastAsia="Times New Roman" w:hAnsi="Arial Narrow" w:cs="Times New Roman"/>
          <w:b/>
          <w:sz w:val="20"/>
          <w:szCs w:val="20"/>
        </w:rPr>
        <w:t xml:space="preserve">2020.                                                                 </w:t>
      </w:r>
      <w:r w:rsidR="0085253C" w:rsidRPr="002F34A1">
        <w:rPr>
          <w:rFonts w:ascii="Arial Narrow" w:eastAsia="Times New Roman" w:hAnsi="Arial Narrow" w:cs="Times New Roman"/>
          <w:b/>
          <w:sz w:val="20"/>
          <w:szCs w:val="20"/>
        </w:rPr>
        <w:t xml:space="preserve">                </w:t>
      </w:r>
      <w:r w:rsidR="00D92902" w:rsidRPr="002F34A1">
        <w:rPr>
          <w:rFonts w:ascii="Arial Narrow" w:eastAsia="Times New Roman" w:hAnsi="Arial Narrow" w:cs="Times New Roman"/>
          <w:b/>
          <w:sz w:val="20"/>
          <w:szCs w:val="20"/>
        </w:rPr>
        <w:t>Sección</w:t>
      </w:r>
      <w:r w:rsidR="00FF7A93" w:rsidRPr="002F34A1">
        <w:rPr>
          <w:rFonts w:ascii="Arial Narrow" w:eastAsia="Times New Roman" w:hAnsi="Arial Narrow" w:cs="Times New Roman"/>
          <w:b/>
          <w:sz w:val="20"/>
          <w:szCs w:val="20"/>
        </w:rPr>
        <w:t xml:space="preserve">: </w:t>
      </w:r>
      <w:r w:rsidR="001837CF">
        <w:rPr>
          <w:rFonts w:ascii="Arial Narrow" w:eastAsia="Times New Roman" w:hAnsi="Arial Narrow" w:cs="Times New Roman"/>
          <w:b/>
          <w:sz w:val="20"/>
          <w:szCs w:val="20"/>
        </w:rPr>
        <w:t>Primer Año</w:t>
      </w:r>
      <w:r w:rsidR="005E682E" w:rsidRPr="002F34A1">
        <w:rPr>
          <w:rFonts w:ascii="Arial Narrow" w:eastAsia="Times New Roman" w:hAnsi="Arial Narrow" w:cs="Times New Roman"/>
          <w:b/>
          <w:sz w:val="20"/>
          <w:szCs w:val="20"/>
        </w:rPr>
        <w:t xml:space="preserve"> </w:t>
      </w:r>
      <w:r w:rsidR="00FF7A93" w:rsidRPr="002F34A1">
        <w:rPr>
          <w:rFonts w:ascii="Arial Narrow" w:eastAsia="Times New Roman" w:hAnsi="Arial Narrow" w:cs="Times New Roman"/>
          <w:b/>
          <w:sz w:val="20"/>
          <w:szCs w:val="20"/>
        </w:rPr>
        <w:t xml:space="preserve">A y B </w:t>
      </w:r>
    </w:p>
    <w:p w:rsidR="00FF7A93" w:rsidRPr="002F34A1" w:rsidRDefault="00FF7A93" w:rsidP="00FF7A93">
      <w:pPr>
        <w:spacing w:before="120" w:after="120" w:line="240" w:lineRule="auto"/>
        <w:rPr>
          <w:rFonts w:ascii="Arial Narrow" w:eastAsia="Times New Roman" w:hAnsi="Arial Narrow" w:cs="Times New Roman"/>
          <w:b/>
          <w:sz w:val="20"/>
          <w:szCs w:val="20"/>
          <w:lang w:val="x-none"/>
        </w:rPr>
      </w:pPr>
      <w:r w:rsidRPr="002F34A1">
        <w:rPr>
          <w:rFonts w:ascii="Arial Narrow" w:eastAsia="Times New Roman" w:hAnsi="Arial Narrow" w:cs="Times New Roman"/>
          <w:b/>
          <w:sz w:val="20"/>
          <w:szCs w:val="20"/>
        </w:rPr>
        <w:t xml:space="preserve">1. </w:t>
      </w:r>
      <w:r w:rsidRPr="002F34A1">
        <w:rPr>
          <w:rFonts w:ascii="Arial Narrow" w:eastAsia="Times New Roman" w:hAnsi="Arial Narrow" w:cs="Times New Roman"/>
          <w:b/>
          <w:sz w:val="20"/>
          <w:szCs w:val="20"/>
          <w:lang w:val="x-none"/>
        </w:rPr>
        <w:t>PROPÓSITOS Y EVIDENCIAS DE APRENDIZAJE</w:t>
      </w:r>
    </w:p>
    <w:tbl>
      <w:tblPr>
        <w:tblStyle w:val="Tablaconcuadrcula"/>
        <w:tblW w:w="11199" w:type="dxa"/>
        <w:tblInd w:w="-176" w:type="dxa"/>
        <w:tblLayout w:type="fixed"/>
        <w:tblLook w:val="04A0" w:firstRow="1" w:lastRow="0" w:firstColumn="1" w:lastColumn="0" w:noHBand="0" w:noVBand="1"/>
      </w:tblPr>
      <w:tblGrid>
        <w:gridCol w:w="3006"/>
        <w:gridCol w:w="6605"/>
        <w:gridCol w:w="1588"/>
      </w:tblGrid>
      <w:tr w:rsidR="00FF7A93" w:rsidRPr="002F34A1" w:rsidTr="005E2F87">
        <w:trPr>
          <w:trHeight w:val="428"/>
        </w:trPr>
        <w:tc>
          <w:tcPr>
            <w:tcW w:w="3006" w:type="dxa"/>
            <w:shd w:val="clear" w:color="auto" w:fill="auto"/>
            <w:vAlign w:val="center"/>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Competencia/ Capacidad</w:t>
            </w:r>
          </w:p>
        </w:tc>
        <w:tc>
          <w:tcPr>
            <w:tcW w:w="6605" w:type="dxa"/>
            <w:shd w:val="clear" w:color="auto" w:fill="auto"/>
            <w:vAlign w:val="center"/>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Desempeños</w:t>
            </w:r>
          </w:p>
        </w:tc>
        <w:tc>
          <w:tcPr>
            <w:tcW w:w="1588" w:type="dxa"/>
            <w:shd w:val="clear" w:color="auto" w:fill="auto"/>
            <w:vAlign w:val="center"/>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¿Qué nos dará evidencia de aprendizaje?</w:t>
            </w:r>
          </w:p>
        </w:tc>
      </w:tr>
      <w:tr w:rsidR="00FF7A93" w:rsidRPr="002F34A1" w:rsidTr="005E2F87">
        <w:trPr>
          <w:trHeight w:val="709"/>
        </w:trPr>
        <w:tc>
          <w:tcPr>
            <w:tcW w:w="3006" w:type="dxa"/>
            <w:vMerge w:val="restart"/>
            <w:hideMark/>
          </w:tcPr>
          <w:p w:rsidR="00FF7A93" w:rsidRPr="00F57D70" w:rsidRDefault="005E2F87" w:rsidP="00EE7451">
            <w:pPr>
              <w:jc w:val="both"/>
              <w:rPr>
                <w:rFonts w:ascii="Calibri" w:eastAsia="Calibri-Light" w:hAnsi="Calibri" w:cs="Calibri"/>
                <w:color w:val="000000"/>
                <w:kern w:val="18"/>
                <w:sz w:val="20"/>
                <w:szCs w:val="20"/>
                <w:lang w:val="es-ES_tradnl" w:eastAsia="es-ES"/>
              </w:rPr>
            </w:pPr>
            <w:r w:rsidRPr="00F57D70">
              <w:rPr>
                <w:rFonts w:ascii="Calibri" w:eastAsia="Calibri-Light" w:hAnsi="Calibri" w:cs="Calibri"/>
                <w:color w:val="000000"/>
                <w:kern w:val="18"/>
                <w:sz w:val="20"/>
                <w:szCs w:val="20"/>
                <w:lang w:val="es-ES_tradnl" w:eastAsia="es-ES"/>
              </w:rPr>
              <w:t>Explica el mundo físico basándose en conocimientos sobre los seres vivos. Biodiversidad Materia y Energía Tierra y Universo</w:t>
            </w:r>
          </w:p>
          <w:p w:rsidR="005E2F87" w:rsidRPr="00F57D70" w:rsidRDefault="005E2F87" w:rsidP="00EE7451">
            <w:pPr>
              <w:jc w:val="both"/>
              <w:rPr>
                <w:rFonts w:ascii="Calibri" w:eastAsia="Calibri-Light" w:hAnsi="Calibri" w:cs="Calibri"/>
                <w:color w:val="000000"/>
                <w:kern w:val="18"/>
                <w:sz w:val="20"/>
                <w:szCs w:val="20"/>
                <w:lang w:val="es-ES_tradnl" w:eastAsia="es-ES"/>
              </w:rPr>
            </w:pPr>
            <w:r w:rsidRPr="00F57D70">
              <w:rPr>
                <w:rFonts w:ascii="Calibri" w:eastAsia="Calibri-Light" w:hAnsi="Calibri" w:cs="Calibri"/>
                <w:color w:val="000000"/>
                <w:kern w:val="18"/>
                <w:sz w:val="20"/>
                <w:szCs w:val="20"/>
                <w:lang w:val="es-ES_tradnl" w:eastAsia="es-ES"/>
              </w:rPr>
              <w:t>Comprende y usa conocimientos sobres los seres vivos, Materia y Energía.</w:t>
            </w:r>
          </w:p>
          <w:p w:rsidR="005E2F87" w:rsidRPr="00F57D70" w:rsidRDefault="005E2F87" w:rsidP="00EE7451">
            <w:pPr>
              <w:jc w:val="both"/>
              <w:rPr>
                <w:rFonts w:ascii="Calibri" w:eastAsia="Calibri-Light" w:hAnsi="Calibri" w:cs="Calibri"/>
                <w:color w:val="000000"/>
                <w:kern w:val="18"/>
                <w:sz w:val="20"/>
                <w:szCs w:val="20"/>
                <w:lang w:val="es-ES_tradnl" w:eastAsia="es-ES"/>
              </w:rPr>
            </w:pPr>
            <w:r w:rsidRPr="00F57D70">
              <w:rPr>
                <w:rFonts w:ascii="Calibri" w:eastAsia="Calibri-Light" w:hAnsi="Calibri" w:cs="Calibri"/>
                <w:color w:val="000000"/>
                <w:kern w:val="18"/>
                <w:sz w:val="20"/>
                <w:szCs w:val="20"/>
                <w:lang w:val="es-ES_tradnl" w:eastAsia="es-ES"/>
              </w:rPr>
              <w:t>Biodiversidad.</w:t>
            </w:r>
          </w:p>
          <w:p w:rsidR="005E2F87" w:rsidRDefault="006B13A6" w:rsidP="00EE7451">
            <w:pPr>
              <w:jc w:val="both"/>
              <w:rPr>
                <w:rFonts w:ascii="Calibri" w:eastAsia="Calibri-Light" w:hAnsi="Calibri" w:cs="Calibri"/>
                <w:color w:val="000000"/>
                <w:kern w:val="18"/>
                <w:sz w:val="20"/>
                <w:szCs w:val="20"/>
                <w:lang w:val="es-ES_tradnl" w:eastAsia="es-ES"/>
              </w:rPr>
            </w:pPr>
            <w:r>
              <w:rPr>
                <w:rFonts w:ascii="Calibri" w:eastAsia="Calibri-Light" w:hAnsi="Calibri" w:cs="Calibri"/>
                <w:color w:val="000000"/>
                <w:kern w:val="18"/>
                <w:sz w:val="20"/>
                <w:szCs w:val="20"/>
                <w:lang w:val="es-ES_tradnl" w:eastAsia="es-ES"/>
              </w:rPr>
              <w:t>Tierra y Universo.</w:t>
            </w:r>
          </w:p>
          <w:p w:rsidR="006B13A6" w:rsidRPr="00F57D70" w:rsidRDefault="006B13A6" w:rsidP="00EE7451">
            <w:pPr>
              <w:jc w:val="both"/>
              <w:rPr>
                <w:rFonts w:ascii="Calibri" w:eastAsia="Calibri-Light" w:hAnsi="Calibri" w:cs="Calibri"/>
                <w:color w:val="000000"/>
                <w:kern w:val="18"/>
                <w:sz w:val="20"/>
                <w:szCs w:val="20"/>
                <w:lang w:val="es-ES_tradnl" w:eastAsia="es-ES"/>
              </w:rPr>
            </w:pPr>
            <w:r w:rsidRPr="001837CF">
              <w:rPr>
                <w:rFonts w:ascii="Calibri" w:eastAsia="Calibri-Light" w:hAnsi="Calibri" w:cs="Calibri"/>
                <w:b/>
                <w:color w:val="000000"/>
                <w:kern w:val="18"/>
                <w:sz w:val="20"/>
                <w:szCs w:val="20"/>
                <w:lang w:val="es-ES_tradnl" w:eastAsia="es-ES"/>
              </w:rPr>
              <w:t>CAPACIDADES</w:t>
            </w:r>
            <w:r>
              <w:rPr>
                <w:rFonts w:ascii="Calibri" w:eastAsia="Calibri-Light" w:hAnsi="Calibri" w:cs="Calibri"/>
                <w:color w:val="000000"/>
                <w:kern w:val="18"/>
                <w:sz w:val="20"/>
                <w:szCs w:val="20"/>
                <w:lang w:val="es-ES_tradnl" w:eastAsia="es-ES"/>
              </w:rPr>
              <w:t>: Evalúa las implicancias del saber y del quehacer científico y Tecnológico.</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Problematiza situaciones.</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Diseña estrategias para hacer indagación.</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Genera y registra datos e información.</w:t>
            </w:r>
          </w:p>
          <w:p w:rsidR="00912C55" w:rsidRPr="00F57D70" w:rsidRDefault="00912C55" w:rsidP="00EE7451">
            <w:pPr>
              <w:jc w:val="both"/>
              <w:rPr>
                <w:rFonts w:ascii="Arial Narrow" w:eastAsia="Calibri" w:hAnsi="Arial Narrow" w:cs="Arial"/>
                <w:bCs/>
                <w:sz w:val="20"/>
                <w:szCs w:val="20"/>
              </w:rPr>
            </w:pPr>
            <w:r w:rsidRPr="00F57D70">
              <w:rPr>
                <w:rFonts w:ascii="Arial Narrow" w:eastAsia="Calibri" w:hAnsi="Arial Narrow" w:cs="Arial"/>
                <w:bCs/>
                <w:sz w:val="20"/>
                <w:szCs w:val="20"/>
              </w:rPr>
              <w:t>Evalúa y comunica el proceso y resultados de su indagación.</w:t>
            </w:r>
          </w:p>
          <w:p w:rsidR="00912C55" w:rsidRDefault="006B13A6" w:rsidP="00EE7451">
            <w:pPr>
              <w:jc w:val="both"/>
              <w:rPr>
                <w:rFonts w:ascii="Arial Narrow" w:eastAsia="Calibri" w:hAnsi="Arial Narrow" w:cs="Arial"/>
                <w:bCs/>
                <w:sz w:val="20"/>
                <w:szCs w:val="20"/>
              </w:rPr>
            </w:pPr>
            <w:r w:rsidRPr="001837CF">
              <w:rPr>
                <w:rFonts w:ascii="Arial Narrow" w:eastAsia="Calibri" w:hAnsi="Arial Narrow" w:cs="Arial"/>
                <w:b/>
                <w:bCs/>
                <w:sz w:val="20"/>
                <w:szCs w:val="20"/>
              </w:rPr>
              <w:t>PROPO</w:t>
            </w:r>
            <w:r w:rsidR="00C825C8" w:rsidRPr="001837CF">
              <w:rPr>
                <w:rFonts w:ascii="Arial Narrow" w:eastAsia="Calibri" w:hAnsi="Arial Narrow" w:cs="Arial"/>
                <w:b/>
                <w:bCs/>
                <w:sz w:val="20"/>
                <w:szCs w:val="20"/>
              </w:rPr>
              <w:t>SITO</w:t>
            </w:r>
            <w:r w:rsidR="00C825C8">
              <w:rPr>
                <w:rFonts w:ascii="Arial Narrow" w:eastAsia="Calibri" w:hAnsi="Arial Narrow" w:cs="Arial"/>
                <w:bCs/>
                <w:sz w:val="20"/>
                <w:szCs w:val="20"/>
              </w:rPr>
              <w:t>: Explicar por escrito como los conocimientos ancestrales han contribuido a la conservación de la salud en las familias y comunidades a la luz de la Ciencia y Tecnología.</w:t>
            </w:r>
          </w:p>
          <w:p w:rsidR="006B13A6" w:rsidRDefault="00C825C8" w:rsidP="00EE7451">
            <w:pPr>
              <w:jc w:val="both"/>
              <w:rPr>
                <w:rFonts w:ascii="Arial Narrow" w:eastAsia="Calibri" w:hAnsi="Arial Narrow" w:cs="Arial"/>
                <w:bCs/>
                <w:sz w:val="20"/>
                <w:szCs w:val="20"/>
              </w:rPr>
            </w:pPr>
            <w:r w:rsidRPr="001837CF">
              <w:rPr>
                <w:rFonts w:ascii="Arial Narrow" w:eastAsia="Calibri" w:hAnsi="Arial Narrow" w:cs="Arial"/>
                <w:b/>
                <w:bCs/>
                <w:sz w:val="20"/>
                <w:szCs w:val="20"/>
              </w:rPr>
              <w:t>PRODUCTO:</w:t>
            </w:r>
            <w:r>
              <w:rPr>
                <w:rFonts w:ascii="Arial Narrow" w:eastAsia="Calibri" w:hAnsi="Arial Narrow" w:cs="Arial"/>
                <w:bCs/>
                <w:sz w:val="20"/>
                <w:szCs w:val="20"/>
              </w:rPr>
              <w:t xml:space="preserve"> Elaborar  un Decálogo con acciones para atender y prevenir situaciones relacionadas a la salud integral.</w:t>
            </w:r>
          </w:p>
          <w:p w:rsidR="006B13A6" w:rsidRPr="00F57D70" w:rsidRDefault="00C825C8" w:rsidP="00EE7451">
            <w:pPr>
              <w:jc w:val="both"/>
              <w:rPr>
                <w:rFonts w:ascii="Arial Narrow" w:eastAsia="Calibri" w:hAnsi="Arial Narrow" w:cs="Arial"/>
                <w:bCs/>
                <w:sz w:val="20"/>
                <w:szCs w:val="20"/>
              </w:rPr>
            </w:pPr>
            <w:r w:rsidRPr="001837CF">
              <w:rPr>
                <w:rFonts w:ascii="Arial Narrow" w:eastAsia="Calibri" w:hAnsi="Arial Narrow" w:cs="Arial"/>
                <w:b/>
                <w:bCs/>
                <w:sz w:val="20"/>
                <w:szCs w:val="20"/>
              </w:rPr>
              <w:t>RETO</w:t>
            </w:r>
            <w:r>
              <w:rPr>
                <w:rFonts w:ascii="Arial Narrow" w:eastAsia="Calibri" w:hAnsi="Arial Narrow" w:cs="Arial"/>
                <w:bCs/>
                <w:sz w:val="20"/>
                <w:szCs w:val="20"/>
              </w:rPr>
              <w:t xml:space="preserve">: Explicar por Escrito como los conocimientos científicos </w:t>
            </w:r>
            <w:r w:rsidR="001837CF">
              <w:rPr>
                <w:rFonts w:ascii="Arial Narrow" w:eastAsia="Calibri" w:hAnsi="Arial Narrow" w:cs="Arial"/>
                <w:bCs/>
                <w:sz w:val="20"/>
                <w:szCs w:val="20"/>
              </w:rPr>
              <w:t>ancestrales han contribuido a la conservación de la salud en las familias y comunidades a la luz de la Ciencia y Tecnología.</w:t>
            </w:r>
          </w:p>
          <w:p w:rsidR="00642AA7" w:rsidRPr="00F57D70" w:rsidRDefault="00642AA7" w:rsidP="00EE7451">
            <w:pPr>
              <w:jc w:val="both"/>
              <w:rPr>
                <w:rFonts w:ascii="Arial Narrow" w:eastAsia="Calibri" w:hAnsi="Arial Narrow" w:cs="Arial"/>
                <w:bCs/>
                <w:sz w:val="20"/>
                <w:szCs w:val="20"/>
              </w:rPr>
            </w:pPr>
          </w:p>
          <w:p w:rsidR="0036046C" w:rsidRPr="00F57D70" w:rsidRDefault="0036046C" w:rsidP="00912C55">
            <w:pPr>
              <w:spacing w:after="80"/>
              <w:ind w:left="171"/>
              <w:contextualSpacing/>
              <w:jc w:val="both"/>
              <w:rPr>
                <w:rFonts w:ascii="Arial Narrow" w:eastAsia="Calibri" w:hAnsi="Arial Narrow" w:cs="Arial"/>
                <w:bCs/>
                <w:sz w:val="20"/>
                <w:szCs w:val="20"/>
              </w:rPr>
            </w:pPr>
          </w:p>
          <w:p w:rsidR="0036046C" w:rsidRPr="00F57D70" w:rsidRDefault="0036046C" w:rsidP="00EE7451">
            <w:pPr>
              <w:spacing w:after="80"/>
              <w:ind w:left="171"/>
              <w:contextualSpacing/>
              <w:jc w:val="both"/>
              <w:rPr>
                <w:rFonts w:ascii="Arial Narrow" w:eastAsia="Calibri" w:hAnsi="Arial Narrow" w:cs="Arial"/>
                <w:bCs/>
                <w:sz w:val="20"/>
                <w:szCs w:val="20"/>
              </w:rPr>
            </w:pPr>
          </w:p>
          <w:p w:rsidR="00630418" w:rsidRPr="002F34A1" w:rsidRDefault="00630418" w:rsidP="006B13A6">
            <w:pPr>
              <w:spacing w:after="80"/>
              <w:ind w:left="171"/>
              <w:contextualSpacing/>
              <w:jc w:val="both"/>
              <w:rPr>
                <w:rFonts w:ascii="Arial Narrow" w:eastAsia="Calibri" w:hAnsi="Arial Narrow" w:cs="Arial"/>
                <w:bCs/>
                <w:sz w:val="20"/>
                <w:szCs w:val="20"/>
              </w:rPr>
            </w:pPr>
          </w:p>
        </w:tc>
        <w:tc>
          <w:tcPr>
            <w:tcW w:w="6605" w:type="dxa"/>
            <w:vMerge w:val="restart"/>
            <w:hideMark/>
          </w:tcPr>
          <w:p w:rsidR="00D92902" w:rsidRPr="00642AA7" w:rsidRDefault="00FF7A93" w:rsidP="008A6156">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Obtiene datos cualitativos / cuantitativos a partir de la manipulación de la variable independiente y mediciones repet</w:t>
            </w:r>
            <w:r w:rsidR="008A6156" w:rsidRPr="00642AA7">
              <w:rPr>
                <w:rFonts w:ascii="Calibri" w:eastAsia="Calibri" w:hAnsi="Calibri" w:cs="Times New Roman"/>
                <w:b/>
                <w:sz w:val="20"/>
                <w:szCs w:val="20"/>
              </w:rPr>
              <w:t>idas de la variable dependiente.</w:t>
            </w:r>
          </w:p>
          <w:p w:rsidR="00FF7A93" w:rsidRPr="00642AA7" w:rsidRDefault="00FF7A93" w:rsidP="00FF7A93">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Compara los datos obtenidos (cualitativos y cuantitativos) para establecer relaciones de causalidad, correspondencia, equivalencia, pertenencia, similitud, diferencia y otros.</w:t>
            </w:r>
          </w:p>
          <w:p w:rsidR="00FF7A93" w:rsidRPr="00642AA7" w:rsidRDefault="00FF7A93" w:rsidP="008A6156">
            <w:pPr>
              <w:ind w:left="175"/>
              <w:contextualSpacing/>
              <w:jc w:val="both"/>
              <w:rPr>
                <w:rFonts w:ascii="Calibri" w:eastAsia="Calibri" w:hAnsi="Calibri" w:cs="Times New Roman"/>
                <w:b/>
                <w:sz w:val="20"/>
                <w:szCs w:val="20"/>
              </w:rPr>
            </w:pPr>
          </w:p>
          <w:p w:rsidR="00FF7A93" w:rsidRPr="00642AA7" w:rsidRDefault="00FF7A93" w:rsidP="000A1942">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Sustenta sobre la base de conocimientos científicos, sus conclusiones, procedimientos, mediciones, cálculos y ajustes realizados y si permitieron demostrar su hipótesis y lograr el objetivo.</w:t>
            </w:r>
          </w:p>
          <w:p w:rsidR="00576114" w:rsidRDefault="00034E16" w:rsidP="00FF7A93">
            <w:pPr>
              <w:numPr>
                <w:ilvl w:val="0"/>
                <w:numId w:val="1"/>
              </w:numPr>
              <w:ind w:left="175" w:hanging="142"/>
              <w:contextualSpacing/>
              <w:jc w:val="both"/>
              <w:rPr>
                <w:rFonts w:ascii="Calibri" w:eastAsia="Calibri" w:hAnsi="Calibri" w:cs="Times New Roman"/>
                <w:sz w:val="20"/>
                <w:szCs w:val="20"/>
              </w:rPr>
            </w:pPr>
            <w:r w:rsidRPr="00642AA7">
              <w:rPr>
                <w:rFonts w:ascii="Calibri" w:eastAsia="Calibri" w:hAnsi="Calibri" w:cs="Times New Roman"/>
                <w:b/>
                <w:sz w:val="20"/>
                <w:szCs w:val="20"/>
              </w:rPr>
              <w:t xml:space="preserve">Elabora un procedimiento que le permita manipular la variable independiente y medir la dependiente </w:t>
            </w:r>
            <w:r w:rsidR="00576114" w:rsidRPr="00642AA7">
              <w:rPr>
                <w:rFonts w:ascii="Calibri" w:eastAsia="Calibri" w:hAnsi="Calibri" w:cs="Times New Roman"/>
                <w:b/>
                <w:sz w:val="20"/>
                <w:szCs w:val="20"/>
              </w:rPr>
              <w:t xml:space="preserve">para dar respuesta a su pregunta Contrasta y complementa la información de su indagación </w:t>
            </w:r>
            <w:r w:rsidR="0036046C" w:rsidRPr="00642AA7">
              <w:rPr>
                <w:rFonts w:ascii="Calibri" w:eastAsia="Calibri" w:hAnsi="Calibri" w:cs="Times New Roman"/>
                <w:b/>
                <w:sz w:val="20"/>
                <w:szCs w:val="20"/>
              </w:rPr>
              <w:t>con el</w:t>
            </w:r>
            <w:r w:rsidR="00576114" w:rsidRPr="00642AA7">
              <w:rPr>
                <w:rFonts w:ascii="Calibri" w:eastAsia="Calibri" w:hAnsi="Calibri" w:cs="Times New Roman"/>
                <w:b/>
                <w:sz w:val="20"/>
                <w:szCs w:val="20"/>
              </w:rPr>
              <w:t xml:space="preserve"> us</w:t>
            </w:r>
            <w:r w:rsidR="00334723" w:rsidRPr="00642AA7">
              <w:rPr>
                <w:rFonts w:ascii="Calibri" w:eastAsia="Calibri" w:hAnsi="Calibri" w:cs="Times New Roman"/>
                <w:b/>
                <w:sz w:val="20"/>
                <w:szCs w:val="20"/>
              </w:rPr>
              <w:t>o de sus fuentes de información</w:t>
            </w:r>
            <w:r w:rsidR="00F57D70">
              <w:rPr>
                <w:rFonts w:ascii="Calibri" w:eastAsia="Calibri" w:hAnsi="Calibri" w:cs="Times New Roman"/>
                <w:sz w:val="20"/>
                <w:szCs w:val="20"/>
              </w:rPr>
              <w:t>.</w:t>
            </w:r>
          </w:p>
          <w:p w:rsidR="00F57D70" w:rsidRPr="002F34A1" w:rsidRDefault="00F57D70" w:rsidP="00FF7A93">
            <w:pPr>
              <w:numPr>
                <w:ilvl w:val="0"/>
                <w:numId w:val="1"/>
              </w:numPr>
              <w:ind w:left="175" w:hanging="142"/>
              <w:contextualSpacing/>
              <w:jc w:val="both"/>
              <w:rPr>
                <w:rFonts w:ascii="Calibri" w:eastAsia="Calibri" w:hAnsi="Calibri" w:cs="Times New Roman"/>
                <w:sz w:val="20"/>
                <w:szCs w:val="20"/>
              </w:rPr>
            </w:pPr>
            <w:r>
              <w:rPr>
                <w:rFonts w:ascii="Calibri" w:eastAsia="Calibri" w:hAnsi="Calibri" w:cs="Times New Roman"/>
                <w:b/>
                <w:sz w:val="20"/>
                <w:szCs w:val="20"/>
              </w:rPr>
              <w:t>Justifica la utilización de los artículos de higiene, su composición y funcionamiento y como ayudan a la preservación de la salud en tiempos de la Pandemia del COVID</w:t>
            </w:r>
            <w:r w:rsidRPr="00F57D70">
              <w:rPr>
                <w:rFonts w:ascii="Calibri" w:eastAsia="Calibri" w:hAnsi="Calibri" w:cs="Times New Roman"/>
                <w:sz w:val="20"/>
                <w:szCs w:val="20"/>
              </w:rPr>
              <w:t>-</w:t>
            </w:r>
            <w:r>
              <w:rPr>
                <w:rFonts w:ascii="Calibri" w:eastAsia="Calibri" w:hAnsi="Calibri" w:cs="Times New Roman"/>
                <w:sz w:val="20"/>
                <w:szCs w:val="20"/>
              </w:rPr>
              <w:t>19.</w:t>
            </w:r>
          </w:p>
          <w:p w:rsidR="00334723" w:rsidRDefault="00731128" w:rsidP="00FF7A93">
            <w:pPr>
              <w:numPr>
                <w:ilvl w:val="0"/>
                <w:numId w:val="1"/>
              </w:numPr>
              <w:ind w:left="175" w:hanging="142"/>
              <w:contextualSpacing/>
              <w:jc w:val="both"/>
              <w:rPr>
                <w:rFonts w:ascii="Calibri" w:eastAsia="Calibri" w:hAnsi="Calibri" w:cs="Times New Roman"/>
                <w:b/>
                <w:sz w:val="20"/>
                <w:szCs w:val="20"/>
              </w:rPr>
            </w:pPr>
            <w:r w:rsidRPr="00731128">
              <w:rPr>
                <w:rFonts w:ascii="Calibri" w:eastAsia="Calibri" w:hAnsi="Calibri" w:cs="Times New Roman"/>
                <w:b/>
                <w:sz w:val="20"/>
                <w:szCs w:val="20"/>
              </w:rPr>
              <w:t>Explica con argumentos científicos la nueva información acerca del covid-19 como base para cuidar la salud de sus familias</w:t>
            </w:r>
            <w:r w:rsidR="001837CF">
              <w:rPr>
                <w:rFonts w:ascii="Calibri" w:eastAsia="Calibri" w:hAnsi="Calibri" w:cs="Times New Roman"/>
                <w:b/>
                <w:sz w:val="20"/>
                <w:szCs w:val="20"/>
              </w:rPr>
              <w:t>.</w:t>
            </w:r>
          </w:p>
          <w:p w:rsidR="001837CF" w:rsidRPr="00731128" w:rsidRDefault="001837CF" w:rsidP="00FF7A93">
            <w:pPr>
              <w:numPr>
                <w:ilvl w:val="0"/>
                <w:numId w:val="1"/>
              </w:numPr>
              <w:ind w:left="175" w:hanging="142"/>
              <w:contextualSpacing/>
              <w:jc w:val="both"/>
              <w:rPr>
                <w:rFonts w:ascii="Calibri" w:eastAsia="Calibri" w:hAnsi="Calibri" w:cs="Times New Roman"/>
                <w:b/>
                <w:sz w:val="20"/>
                <w:szCs w:val="20"/>
              </w:rPr>
            </w:pPr>
            <w:r>
              <w:rPr>
                <w:rFonts w:ascii="Calibri" w:eastAsia="Calibri" w:hAnsi="Calibri" w:cs="Times New Roman"/>
                <w:b/>
                <w:sz w:val="20"/>
                <w:szCs w:val="20"/>
              </w:rPr>
              <w:t>Justifica como los conocimientos ancestrales han contribuido a la conservación de la salud en la familia y comunidad haciendo uso de la Ciencia y Tecnología.</w:t>
            </w:r>
          </w:p>
          <w:p w:rsidR="0036046C" w:rsidRPr="002F34A1" w:rsidRDefault="00731128" w:rsidP="00FF7A93">
            <w:pPr>
              <w:numPr>
                <w:ilvl w:val="0"/>
                <w:numId w:val="1"/>
              </w:numPr>
              <w:ind w:left="175" w:hanging="142"/>
              <w:contextualSpacing/>
              <w:jc w:val="both"/>
              <w:rPr>
                <w:rFonts w:ascii="Calibri" w:eastAsia="Calibri" w:hAnsi="Calibri" w:cs="Times New Roman"/>
                <w:sz w:val="20"/>
                <w:szCs w:val="20"/>
              </w:rPr>
            </w:pPr>
            <w:r>
              <w:rPr>
                <w:rFonts w:ascii="Calibri" w:eastAsia="Calibri" w:hAnsi="Calibri" w:cs="Times New Roman"/>
                <w:sz w:val="20"/>
                <w:szCs w:val="20"/>
              </w:rPr>
              <w:t>explic</w:t>
            </w:r>
            <w:r w:rsidR="0036046C" w:rsidRPr="002F34A1">
              <w:rPr>
                <w:rFonts w:ascii="Calibri" w:eastAsia="Calibri" w:hAnsi="Calibri" w:cs="Times New Roman"/>
                <w:sz w:val="20"/>
                <w:szCs w:val="20"/>
              </w:rPr>
              <w:t>a las adaptaciones de animales y plantas a climas fríos y cálidos</w:t>
            </w:r>
            <w:proofErr w:type="gramStart"/>
            <w:r w:rsidR="0036046C" w:rsidRPr="002F34A1">
              <w:rPr>
                <w:rFonts w:ascii="Calibri" w:eastAsia="Calibri" w:hAnsi="Calibri" w:cs="Times New Roman"/>
                <w:sz w:val="20"/>
                <w:szCs w:val="20"/>
              </w:rPr>
              <w:t>..</w:t>
            </w:r>
            <w:proofErr w:type="gramEnd"/>
          </w:p>
          <w:p w:rsidR="0036046C" w:rsidRPr="002F34A1" w:rsidRDefault="0036046C" w:rsidP="00FF7A93">
            <w:pPr>
              <w:numPr>
                <w:ilvl w:val="0"/>
                <w:numId w:val="1"/>
              </w:numPr>
              <w:ind w:left="175" w:hanging="142"/>
              <w:contextualSpacing/>
              <w:jc w:val="both"/>
              <w:rPr>
                <w:rFonts w:ascii="Calibri" w:eastAsia="Calibri" w:hAnsi="Calibri" w:cs="Times New Roman"/>
                <w:sz w:val="20"/>
                <w:szCs w:val="20"/>
              </w:rPr>
            </w:pPr>
            <w:r w:rsidRPr="002F34A1">
              <w:rPr>
                <w:rFonts w:ascii="Calibri" w:eastAsia="Calibri" w:hAnsi="Calibri" w:cs="Times New Roman"/>
                <w:sz w:val="20"/>
                <w:szCs w:val="20"/>
              </w:rPr>
              <w:t>Justifica que cada ser vivo está adaptado para vivir en una ambiente específico.</w:t>
            </w:r>
          </w:p>
          <w:p w:rsidR="0036046C" w:rsidRPr="002F34A1" w:rsidRDefault="000A1942" w:rsidP="00FF7A93">
            <w:pPr>
              <w:numPr>
                <w:ilvl w:val="0"/>
                <w:numId w:val="1"/>
              </w:numPr>
              <w:ind w:left="175" w:hanging="142"/>
              <w:contextualSpacing/>
              <w:jc w:val="both"/>
              <w:rPr>
                <w:rFonts w:ascii="Calibri" w:eastAsia="Calibri" w:hAnsi="Calibri" w:cs="Times New Roman"/>
                <w:sz w:val="20"/>
                <w:szCs w:val="20"/>
              </w:rPr>
            </w:pPr>
            <w:r w:rsidRPr="002F34A1">
              <w:rPr>
                <w:rFonts w:ascii="Calibri" w:eastAsia="Calibri" w:hAnsi="Calibri" w:cs="Times New Roman"/>
                <w:sz w:val="20"/>
                <w:szCs w:val="20"/>
              </w:rPr>
              <w:t>Explica las razones que generaro</w:t>
            </w:r>
            <w:r w:rsidR="0036046C" w:rsidRPr="002F34A1">
              <w:rPr>
                <w:rFonts w:ascii="Calibri" w:eastAsia="Calibri" w:hAnsi="Calibri" w:cs="Times New Roman"/>
                <w:sz w:val="20"/>
                <w:szCs w:val="20"/>
              </w:rPr>
              <w:t>n los cambios</w:t>
            </w:r>
            <w:r w:rsidRPr="002F34A1">
              <w:rPr>
                <w:rFonts w:ascii="Calibri" w:eastAsia="Calibri" w:hAnsi="Calibri" w:cs="Times New Roman"/>
                <w:sz w:val="20"/>
                <w:szCs w:val="20"/>
              </w:rPr>
              <w:t xml:space="preserve"> paradigmáticos y sus efectos en el pensamiento humano y en el modo de vida.</w:t>
            </w:r>
          </w:p>
          <w:p w:rsidR="000A1942" w:rsidRDefault="000A1942" w:rsidP="00FF7A93">
            <w:pPr>
              <w:numPr>
                <w:ilvl w:val="0"/>
                <w:numId w:val="1"/>
              </w:numPr>
              <w:ind w:left="175" w:hanging="142"/>
              <w:contextualSpacing/>
              <w:jc w:val="both"/>
              <w:rPr>
                <w:rFonts w:ascii="Calibri" w:eastAsia="Calibri" w:hAnsi="Calibri" w:cs="Times New Roman"/>
                <w:sz w:val="20"/>
                <w:szCs w:val="20"/>
              </w:rPr>
            </w:pPr>
            <w:r w:rsidRPr="002F34A1">
              <w:rPr>
                <w:rFonts w:ascii="Calibri" w:eastAsia="Calibri" w:hAnsi="Calibri" w:cs="Times New Roman"/>
                <w:sz w:val="20"/>
                <w:szCs w:val="20"/>
              </w:rPr>
              <w:t>Da razones para defender su ´posición respecto a los efectos de un cambio paradigmático en el p</w:t>
            </w:r>
            <w:r w:rsidR="00630418">
              <w:rPr>
                <w:rFonts w:ascii="Calibri" w:eastAsia="Calibri" w:hAnsi="Calibri" w:cs="Times New Roman"/>
                <w:sz w:val="20"/>
                <w:szCs w:val="20"/>
              </w:rPr>
              <w:t>ensamiento humano y la sociedad.</w:t>
            </w:r>
          </w:p>
          <w:p w:rsidR="00630418" w:rsidRDefault="00630418" w:rsidP="00FF7A93">
            <w:pPr>
              <w:numPr>
                <w:ilvl w:val="0"/>
                <w:numId w:val="1"/>
              </w:numPr>
              <w:ind w:left="175" w:hanging="142"/>
              <w:contextualSpacing/>
              <w:jc w:val="both"/>
              <w:rPr>
                <w:rFonts w:ascii="Calibri" w:eastAsia="Calibri" w:hAnsi="Calibri" w:cs="Times New Roman"/>
                <w:sz w:val="20"/>
                <w:szCs w:val="20"/>
              </w:rPr>
            </w:pPr>
            <w:r>
              <w:rPr>
                <w:rFonts w:ascii="Calibri" w:eastAsia="Calibri" w:hAnsi="Calibri" w:cs="Times New Roman"/>
                <w:sz w:val="20"/>
                <w:szCs w:val="20"/>
              </w:rPr>
              <w:t>RETO: Reflexiona sobre los aprendido hasta ahora e identifica cuales son los progresos sien do conocedores de sus necesidades y dificultades.</w:t>
            </w:r>
          </w:p>
          <w:p w:rsidR="00630418" w:rsidRPr="00642AA7" w:rsidRDefault="008A6156" w:rsidP="00FF7A93">
            <w:pPr>
              <w:numPr>
                <w:ilvl w:val="0"/>
                <w:numId w:val="1"/>
              </w:numPr>
              <w:ind w:left="175" w:hanging="142"/>
              <w:contextualSpacing/>
              <w:jc w:val="both"/>
              <w:rPr>
                <w:rFonts w:ascii="Calibri" w:eastAsia="Calibri" w:hAnsi="Calibri" w:cs="Times New Roman"/>
                <w:b/>
                <w:sz w:val="20"/>
                <w:szCs w:val="20"/>
              </w:rPr>
            </w:pPr>
            <w:r w:rsidRPr="00642AA7">
              <w:rPr>
                <w:rFonts w:ascii="Calibri" w:eastAsia="Calibri" w:hAnsi="Calibri" w:cs="Times New Roman"/>
                <w:b/>
                <w:sz w:val="20"/>
                <w:szCs w:val="20"/>
              </w:rPr>
              <w:t xml:space="preserve">Justifica la importancia de la conservación </w:t>
            </w:r>
            <w:r w:rsidR="00642AA7" w:rsidRPr="00642AA7">
              <w:rPr>
                <w:rFonts w:ascii="Calibri" w:eastAsia="Calibri" w:hAnsi="Calibri" w:cs="Times New Roman"/>
                <w:b/>
                <w:sz w:val="20"/>
                <w:szCs w:val="20"/>
              </w:rPr>
              <w:t>promoción</w:t>
            </w:r>
            <w:r w:rsidRPr="00642AA7">
              <w:rPr>
                <w:rFonts w:ascii="Calibri" w:eastAsia="Calibri" w:hAnsi="Calibri" w:cs="Times New Roman"/>
                <w:b/>
                <w:sz w:val="20"/>
                <w:szCs w:val="20"/>
              </w:rPr>
              <w:t xml:space="preserve"> y cuidado de la biodiversidad.</w:t>
            </w:r>
          </w:p>
          <w:p w:rsidR="00334723" w:rsidRPr="00642AA7" w:rsidRDefault="00334723" w:rsidP="00334723">
            <w:pPr>
              <w:ind w:left="175"/>
              <w:contextualSpacing/>
              <w:jc w:val="both"/>
              <w:rPr>
                <w:rFonts w:ascii="Calibri" w:eastAsia="Calibri" w:hAnsi="Calibri" w:cs="Times New Roman"/>
                <w:b/>
                <w:sz w:val="20"/>
                <w:szCs w:val="20"/>
              </w:rPr>
            </w:pPr>
          </w:p>
          <w:p w:rsidR="00034E16" w:rsidRPr="002F34A1" w:rsidRDefault="00334723" w:rsidP="00334723">
            <w:pPr>
              <w:ind w:left="175"/>
              <w:contextualSpacing/>
              <w:jc w:val="both"/>
              <w:rPr>
                <w:rFonts w:ascii="Calibri" w:eastAsia="Calibri" w:hAnsi="Calibri" w:cs="Times New Roman"/>
                <w:sz w:val="20"/>
                <w:szCs w:val="20"/>
              </w:rPr>
            </w:pPr>
            <w:r w:rsidRPr="002F34A1">
              <w:rPr>
                <w:rFonts w:ascii="Calibri" w:eastAsia="Calibri" w:hAnsi="Calibri" w:cs="Times New Roman"/>
                <w:sz w:val="20"/>
                <w:szCs w:val="20"/>
              </w:rPr>
              <w:t xml:space="preserve"> </w:t>
            </w:r>
            <w:r w:rsidR="00576114" w:rsidRPr="002F34A1">
              <w:rPr>
                <w:rFonts w:ascii="Calibri" w:eastAsia="Calibri" w:hAnsi="Calibri" w:cs="Times New Roman"/>
                <w:sz w:val="20"/>
                <w:szCs w:val="20"/>
              </w:rPr>
              <w:t xml:space="preserve">  </w:t>
            </w:r>
          </w:p>
          <w:p w:rsidR="00FF7A93" w:rsidRPr="002F34A1" w:rsidRDefault="00FF7A93" w:rsidP="008910A5">
            <w:pPr>
              <w:ind w:left="175"/>
              <w:contextualSpacing/>
              <w:jc w:val="both"/>
              <w:rPr>
                <w:rFonts w:ascii="Arial" w:eastAsia="Calibri-Light" w:hAnsi="Arial" w:cs="Arial"/>
                <w:sz w:val="20"/>
                <w:szCs w:val="20"/>
                <w:lang w:val="x-none"/>
              </w:rPr>
            </w:pPr>
          </w:p>
        </w:tc>
        <w:tc>
          <w:tcPr>
            <w:tcW w:w="1588" w:type="dxa"/>
          </w:tcPr>
          <w:p w:rsidR="00FF7A93" w:rsidRPr="00642AA7" w:rsidRDefault="001837CF" w:rsidP="008910A5">
            <w:pPr>
              <w:autoSpaceDE w:val="0"/>
              <w:autoSpaceDN w:val="0"/>
              <w:adjustRightInd w:val="0"/>
              <w:jc w:val="both"/>
              <w:rPr>
                <w:rFonts w:ascii="Calibri" w:eastAsia="Calibri" w:hAnsi="Calibri" w:cs="Calibri"/>
                <w:b/>
                <w:sz w:val="20"/>
                <w:szCs w:val="20"/>
              </w:rPr>
            </w:pPr>
            <w:r>
              <w:rPr>
                <w:rFonts w:ascii="Calibri" w:eastAsia="Calibri" w:hAnsi="Calibri" w:cs="Calibri"/>
                <w:b/>
                <w:sz w:val="20"/>
                <w:szCs w:val="20"/>
              </w:rPr>
              <w:t xml:space="preserve">Elabora un escrito para explicar </w:t>
            </w:r>
            <w:proofErr w:type="spellStart"/>
            <w:r>
              <w:rPr>
                <w:rFonts w:ascii="Calibri" w:eastAsia="Calibri" w:hAnsi="Calibri" w:cs="Calibri"/>
                <w:b/>
                <w:sz w:val="20"/>
                <w:szCs w:val="20"/>
              </w:rPr>
              <w:t>como</w:t>
            </w:r>
            <w:proofErr w:type="spellEnd"/>
            <w:r>
              <w:rPr>
                <w:rFonts w:ascii="Calibri" w:eastAsia="Calibri" w:hAnsi="Calibri" w:cs="Calibri"/>
                <w:b/>
                <w:sz w:val="20"/>
                <w:szCs w:val="20"/>
              </w:rPr>
              <w:t xml:space="preserve"> los conocimientos  ancestrales han contribuido a la conservación de la salud en las familias y comunidades a la luz de la Ciencia y Tecnología.</w:t>
            </w:r>
          </w:p>
          <w:p w:rsidR="00FF7A93" w:rsidRPr="002F34A1" w:rsidRDefault="00FF7A93" w:rsidP="008910A5">
            <w:pPr>
              <w:jc w:val="both"/>
              <w:rPr>
                <w:rFonts w:ascii="Arial" w:eastAsia="Calibri" w:hAnsi="Arial" w:cs="Arial"/>
                <w:sz w:val="20"/>
                <w:szCs w:val="20"/>
                <w:lang w:eastAsia="es-PE"/>
              </w:rPr>
            </w:pPr>
          </w:p>
        </w:tc>
      </w:tr>
      <w:tr w:rsidR="00FF7A93" w:rsidRPr="002F34A1" w:rsidTr="005E2F87">
        <w:trPr>
          <w:trHeight w:val="521"/>
        </w:trPr>
        <w:tc>
          <w:tcPr>
            <w:tcW w:w="3006" w:type="dxa"/>
            <w:vMerge/>
            <w:hideMark/>
          </w:tcPr>
          <w:p w:rsidR="00FF7A93" w:rsidRPr="002F34A1" w:rsidRDefault="00FF7A93" w:rsidP="008910A5">
            <w:pPr>
              <w:rPr>
                <w:rFonts w:ascii="Calibri" w:eastAsia="Times New Roman" w:hAnsi="Calibri" w:cs="Calibri"/>
                <w:kern w:val="18"/>
                <w:sz w:val="20"/>
                <w:szCs w:val="20"/>
                <w:lang w:val="es-ES_tradnl" w:eastAsia="es-ES"/>
              </w:rPr>
            </w:pPr>
          </w:p>
        </w:tc>
        <w:tc>
          <w:tcPr>
            <w:tcW w:w="6605" w:type="dxa"/>
            <w:vMerge/>
            <w:hideMark/>
          </w:tcPr>
          <w:p w:rsidR="00FF7A93" w:rsidRPr="002F34A1" w:rsidRDefault="00FF7A93" w:rsidP="008910A5">
            <w:pPr>
              <w:rPr>
                <w:rFonts w:ascii="Calibri" w:eastAsia="Times New Roman" w:hAnsi="Calibri" w:cs="Calibri"/>
                <w:sz w:val="20"/>
                <w:szCs w:val="20"/>
                <w:lang w:val="es-ES_tradnl" w:eastAsia="x-none"/>
              </w:rPr>
            </w:pPr>
          </w:p>
        </w:tc>
        <w:tc>
          <w:tcPr>
            <w:tcW w:w="1588" w:type="dxa"/>
            <w:vAlign w:val="center"/>
            <w:hideMark/>
          </w:tcPr>
          <w:p w:rsidR="00FF7A93" w:rsidRPr="002F34A1" w:rsidRDefault="00FF7A93" w:rsidP="008910A5">
            <w:pPr>
              <w:spacing w:line="254" w:lineRule="auto"/>
              <w:jc w:val="center"/>
              <w:rPr>
                <w:rFonts w:ascii="Calibri" w:eastAsia="Times New Roman" w:hAnsi="Calibri" w:cs="Calibri"/>
                <w:b/>
                <w:kern w:val="18"/>
                <w:sz w:val="20"/>
                <w:szCs w:val="20"/>
                <w:lang w:val="es-ES_tradnl" w:eastAsia="es-ES"/>
              </w:rPr>
            </w:pPr>
            <w:r w:rsidRPr="002F34A1">
              <w:rPr>
                <w:rFonts w:ascii="Calibri" w:eastAsia="Times New Roman" w:hAnsi="Calibri" w:cs="Calibri"/>
                <w:b/>
                <w:kern w:val="18"/>
                <w:sz w:val="20"/>
                <w:szCs w:val="20"/>
                <w:lang w:val="es-ES_tradnl" w:eastAsia="es-ES"/>
              </w:rPr>
              <w:t>Instrumentos de evaluación.</w:t>
            </w:r>
          </w:p>
        </w:tc>
      </w:tr>
      <w:tr w:rsidR="00FF7A93" w:rsidRPr="002F34A1" w:rsidTr="005E2F87">
        <w:trPr>
          <w:trHeight w:val="1082"/>
        </w:trPr>
        <w:tc>
          <w:tcPr>
            <w:tcW w:w="3006" w:type="dxa"/>
            <w:vMerge/>
          </w:tcPr>
          <w:p w:rsidR="00FF7A93" w:rsidRPr="002F34A1" w:rsidRDefault="00FF7A93" w:rsidP="008910A5">
            <w:pPr>
              <w:rPr>
                <w:rFonts w:ascii="Calibri" w:eastAsia="Times New Roman" w:hAnsi="Calibri" w:cs="Calibri"/>
                <w:kern w:val="18"/>
                <w:sz w:val="20"/>
                <w:szCs w:val="20"/>
                <w:lang w:val="es-ES_tradnl" w:eastAsia="es-ES"/>
              </w:rPr>
            </w:pPr>
          </w:p>
        </w:tc>
        <w:tc>
          <w:tcPr>
            <w:tcW w:w="6605" w:type="dxa"/>
            <w:vMerge/>
          </w:tcPr>
          <w:p w:rsidR="00FF7A93" w:rsidRPr="002F34A1" w:rsidRDefault="00FF7A93" w:rsidP="008910A5">
            <w:pPr>
              <w:rPr>
                <w:rFonts w:ascii="Calibri" w:eastAsia="Times New Roman" w:hAnsi="Calibri" w:cs="Calibri"/>
                <w:sz w:val="20"/>
                <w:szCs w:val="20"/>
                <w:lang w:val="es-ES_tradnl" w:eastAsia="x-none"/>
              </w:rPr>
            </w:pPr>
          </w:p>
        </w:tc>
        <w:tc>
          <w:tcPr>
            <w:tcW w:w="1588" w:type="dxa"/>
          </w:tcPr>
          <w:p w:rsidR="00FF7A93" w:rsidRPr="002F34A1" w:rsidRDefault="00FF7A93" w:rsidP="008910A5">
            <w:pPr>
              <w:spacing w:line="254" w:lineRule="auto"/>
              <w:jc w:val="center"/>
              <w:rPr>
                <w:rFonts w:ascii="Calibri" w:eastAsia="Times New Roman" w:hAnsi="Calibri" w:cs="Calibri"/>
                <w:b/>
                <w:kern w:val="18"/>
                <w:sz w:val="20"/>
                <w:szCs w:val="20"/>
                <w:lang w:val="es-ES_tradnl" w:eastAsia="es-ES"/>
              </w:rPr>
            </w:pPr>
          </w:p>
          <w:p w:rsidR="00FF7A93" w:rsidRPr="00D92902" w:rsidRDefault="00FF7A93" w:rsidP="008910A5">
            <w:pPr>
              <w:spacing w:line="254" w:lineRule="auto"/>
              <w:jc w:val="center"/>
              <w:rPr>
                <w:rFonts w:ascii="Arial" w:eastAsia="Times New Roman" w:hAnsi="Arial" w:cs="Arial"/>
                <w:b/>
                <w:kern w:val="18"/>
                <w:sz w:val="24"/>
                <w:szCs w:val="24"/>
                <w:lang w:val="es-ES_tradnl" w:eastAsia="es-ES"/>
              </w:rPr>
            </w:pPr>
            <w:r w:rsidRPr="002F34A1">
              <w:rPr>
                <w:rFonts w:ascii="Arial" w:eastAsia="Times New Roman" w:hAnsi="Arial" w:cs="Arial"/>
                <w:b/>
                <w:kern w:val="18"/>
                <w:sz w:val="20"/>
                <w:szCs w:val="20"/>
                <w:lang w:val="es-ES_tradnl" w:eastAsia="es-ES"/>
              </w:rPr>
              <w:t>Rubrica</w:t>
            </w:r>
            <w:r w:rsidR="002F34A1">
              <w:rPr>
                <w:rFonts w:ascii="Arial" w:eastAsia="Times New Roman" w:hAnsi="Arial" w:cs="Arial"/>
                <w:b/>
                <w:kern w:val="18"/>
                <w:sz w:val="20"/>
                <w:szCs w:val="20"/>
                <w:lang w:val="es-ES_tradnl" w:eastAsia="es-ES"/>
              </w:rPr>
              <w:t xml:space="preserve"> Y Portafolio</w:t>
            </w:r>
          </w:p>
        </w:tc>
      </w:tr>
      <w:tr w:rsidR="00FF7A93" w:rsidRPr="002F34A1" w:rsidTr="008910A5">
        <w:trPr>
          <w:trHeight w:val="424"/>
        </w:trPr>
        <w:tc>
          <w:tcPr>
            <w:tcW w:w="11199" w:type="dxa"/>
            <w:gridSpan w:val="3"/>
            <w:shd w:val="clear" w:color="auto" w:fill="auto"/>
            <w:vAlign w:val="center"/>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Calibri" w:hAnsi="Arial" w:cs="Arial"/>
                <w:b/>
                <w:bCs/>
                <w:kern w:val="18"/>
                <w:sz w:val="20"/>
                <w:szCs w:val="20"/>
                <w:lang w:val="es-ES_tradnl"/>
              </w:rPr>
              <w:t>Competencias transversales/capacidades y otras competencias relacionadas</w:t>
            </w:r>
          </w:p>
        </w:tc>
      </w:tr>
      <w:tr w:rsidR="00FF7A93" w:rsidRPr="002F34A1" w:rsidTr="00FF7A93">
        <w:trPr>
          <w:trHeight w:val="825"/>
        </w:trPr>
        <w:tc>
          <w:tcPr>
            <w:tcW w:w="11199" w:type="dxa"/>
            <w:gridSpan w:val="3"/>
            <w:tcBorders>
              <w:bottom w:val="single" w:sz="4" w:space="0" w:color="auto"/>
            </w:tcBorders>
          </w:tcPr>
          <w:p w:rsidR="00FF7A93" w:rsidRPr="002F34A1" w:rsidRDefault="00FF7A93" w:rsidP="008910A5">
            <w:pPr>
              <w:rPr>
                <w:rFonts w:ascii="Arial" w:eastAsia="Calibri" w:hAnsi="Arial" w:cs="Arial"/>
                <w:b/>
                <w:sz w:val="20"/>
                <w:szCs w:val="20"/>
                <w:lang w:eastAsia="es-PE"/>
              </w:rPr>
            </w:pPr>
            <w:r w:rsidRPr="002F34A1">
              <w:rPr>
                <w:rFonts w:ascii="Arial" w:eastAsia="Calibri" w:hAnsi="Arial" w:cs="Arial"/>
                <w:b/>
                <w:sz w:val="20"/>
                <w:szCs w:val="20"/>
                <w:lang w:eastAsia="es-PE"/>
              </w:rPr>
              <w:t>Gestiona su aprendizaje de manera autónoma</w:t>
            </w:r>
          </w:p>
          <w:p w:rsidR="00FF7A93" w:rsidRPr="002F34A1" w:rsidRDefault="00FF7A93" w:rsidP="00FF7A93">
            <w:pPr>
              <w:numPr>
                <w:ilvl w:val="0"/>
                <w:numId w:val="1"/>
              </w:numPr>
              <w:autoSpaceDE w:val="0"/>
              <w:autoSpaceDN w:val="0"/>
              <w:adjustRightInd w:val="0"/>
              <w:ind w:left="176" w:hanging="176"/>
              <w:contextualSpacing/>
              <w:jc w:val="both"/>
              <w:rPr>
                <w:rFonts w:ascii="Arial" w:eastAsia="Calibri" w:hAnsi="Arial" w:cs="Arial"/>
                <w:sz w:val="20"/>
                <w:szCs w:val="20"/>
              </w:rPr>
            </w:pPr>
            <w:r w:rsidRPr="002F34A1">
              <w:rPr>
                <w:rFonts w:ascii="Arial" w:eastAsia="Calibri" w:hAnsi="Arial" w:cs="Arial"/>
                <w:bCs/>
                <w:sz w:val="20"/>
                <w:szCs w:val="20"/>
              </w:rPr>
              <w:t xml:space="preserve">Define metas </w:t>
            </w:r>
            <w:r w:rsidRPr="002F34A1">
              <w:rPr>
                <w:rFonts w:ascii="Arial" w:eastAsia="Calibri" w:hAnsi="Arial" w:cs="Arial"/>
                <w:sz w:val="20"/>
                <w:szCs w:val="20"/>
              </w:rPr>
              <w:t>de</w:t>
            </w:r>
            <w:r w:rsidRPr="002F34A1">
              <w:rPr>
                <w:rFonts w:ascii="Arial" w:eastAsia="Calibri" w:hAnsi="Arial" w:cs="Arial"/>
                <w:bCs/>
                <w:sz w:val="20"/>
                <w:szCs w:val="20"/>
              </w:rPr>
              <w:t xml:space="preserve"> aprendizaje</w:t>
            </w:r>
          </w:p>
          <w:p w:rsidR="00FF7A93" w:rsidRPr="002F34A1" w:rsidRDefault="00FF7A93" w:rsidP="00FF7A93">
            <w:pPr>
              <w:numPr>
                <w:ilvl w:val="0"/>
                <w:numId w:val="1"/>
              </w:numPr>
              <w:autoSpaceDE w:val="0"/>
              <w:autoSpaceDN w:val="0"/>
              <w:adjustRightInd w:val="0"/>
              <w:ind w:left="176" w:hanging="176"/>
              <w:contextualSpacing/>
              <w:jc w:val="both"/>
              <w:rPr>
                <w:rFonts w:ascii="Arial" w:eastAsia="Calibri" w:hAnsi="Arial" w:cs="Arial"/>
                <w:sz w:val="20"/>
                <w:szCs w:val="20"/>
              </w:rPr>
            </w:pPr>
            <w:r w:rsidRPr="002F34A1">
              <w:rPr>
                <w:rFonts w:ascii="Arial" w:eastAsia="Calibri" w:hAnsi="Arial" w:cs="Arial"/>
                <w:sz w:val="20"/>
                <w:szCs w:val="20"/>
              </w:rPr>
              <w:t>Organiza</w:t>
            </w:r>
            <w:r w:rsidRPr="002F34A1">
              <w:rPr>
                <w:rFonts w:ascii="Arial" w:eastAsia="Calibri" w:hAnsi="Arial" w:cs="Arial"/>
                <w:bCs/>
                <w:sz w:val="20"/>
                <w:szCs w:val="20"/>
              </w:rPr>
              <w:t xml:space="preserve"> </w:t>
            </w:r>
            <w:r w:rsidRPr="002F34A1">
              <w:rPr>
                <w:rFonts w:ascii="Arial" w:eastAsia="Calibri" w:hAnsi="Arial" w:cs="Arial"/>
                <w:sz w:val="20"/>
                <w:szCs w:val="20"/>
              </w:rPr>
              <w:t>acciones</w:t>
            </w:r>
            <w:r w:rsidRPr="002F34A1">
              <w:rPr>
                <w:rFonts w:ascii="Arial" w:eastAsia="Calibri" w:hAnsi="Arial" w:cs="Arial"/>
                <w:bCs/>
                <w:sz w:val="20"/>
                <w:szCs w:val="20"/>
              </w:rPr>
              <w:t xml:space="preserve"> estratégicas para alcanzar sus metas de aprendizaje</w:t>
            </w:r>
          </w:p>
          <w:p w:rsidR="00FF7A93" w:rsidRPr="002F34A1" w:rsidRDefault="00FF7A93" w:rsidP="008910A5">
            <w:pPr>
              <w:numPr>
                <w:ilvl w:val="0"/>
                <w:numId w:val="1"/>
              </w:numPr>
              <w:autoSpaceDE w:val="0"/>
              <w:autoSpaceDN w:val="0"/>
              <w:adjustRightInd w:val="0"/>
              <w:ind w:left="176" w:hanging="176"/>
              <w:contextualSpacing/>
              <w:jc w:val="both"/>
              <w:rPr>
                <w:rFonts w:ascii="Arial" w:eastAsia="Calibri" w:hAnsi="Arial" w:cs="Arial"/>
                <w:sz w:val="20"/>
                <w:szCs w:val="20"/>
              </w:rPr>
            </w:pPr>
            <w:r w:rsidRPr="002F34A1">
              <w:rPr>
                <w:rFonts w:ascii="Arial" w:eastAsia="Calibri" w:hAnsi="Arial" w:cs="Arial"/>
                <w:bCs/>
                <w:sz w:val="20"/>
                <w:szCs w:val="20"/>
              </w:rPr>
              <w:t xml:space="preserve">Monitorea y ajusta su </w:t>
            </w:r>
            <w:r w:rsidRPr="002F34A1">
              <w:rPr>
                <w:rFonts w:ascii="Arial" w:eastAsia="Calibri" w:hAnsi="Arial" w:cs="Arial"/>
                <w:sz w:val="20"/>
                <w:szCs w:val="20"/>
              </w:rPr>
              <w:t>desempeño</w:t>
            </w:r>
            <w:r w:rsidRPr="002F34A1">
              <w:rPr>
                <w:rFonts w:ascii="Arial" w:eastAsia="Calibri" w:hAnsi="Arial" w:cs="Arial"/>
                <w:bCs/>
                <w:sz w:val="20"/>
                <w:szCs w:val="20"/>
              </w:rPr>
              <w:t xml:space="preserve"> durante el proceso de aprendizaje</w:t>
            </w:r>
          </w:p>
        </w:tc>
      </w:tr>
      <w:tr w:rsidR="00FF7A93" w:rsidRPr="002F34A1" w:rsidTr="005E2F87">
        <w:trPr>
          <w:trHeight w:val="264"/>
        </w:trPr>
        <w:tc>
          <w:tcPr>
            <w:tcW w:w="3006" w:type="dxa"/>
            <w:shd w:val="clear" w:color="auto" w:fill="auto"/>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lastRenderedPageBreak/>
              <w:t>Enfoques transversales</w:t>
            </w:r>
          </w:p>
        </w:tc>
        <w:tc>
          <w:tcPr>
            <w:tcW w:w="8193" w:type="dxa"/>
            <w:gridSpan w:val="2"/>
            <w:shd w:val="clear" w:color="auto" w:fill="auto"/>
            <w:hideMark/>
          </w:tcPr>
          <w:p w:rsidR="00FF7A93" w:rsidRPr="002F34A1" w:rsidRDefault="00FF7A93" w:rsidP="008910A5">
            <w:pPr>
              <w:spacing w:line="254" w:lineRule="auto"/>
              <w:jc w:val="center"/>
              <w:rPr>
                <w:rFonts w:ascii="Arial" w:eastAsia="Times New Roman" w:hAnsi="Arial" w:cs="Arial"/>
                <w:b/>
                <w:kern w:val="18"/>
                <w:sz w:val="20"/>
                <w:szCs w:val="20"/>
                <w:lang w:val="es-ES_tradnl" w:eastAsia="es-ES"/>
              </w:rPr>
            </w:pPr>
            <w:r w:rsidRPr="002F34A1">
              <w:rPr>
                <w:rFonts w:ascii="Arial" w:eastAsia="Times New Roman" w:hAnsi="Arial" w:cs="Arial"/>
                <w:b/>
                <w:kern w:val="18"/>
                <w:sz w:val="20"/>
                <w:szCs w:val="20"/>
                <w:lang w:val="es-ES_tradnl" w:eastAsia="es-ES"/>
              </w:rPr>
              <w:t>Actitudes o acciones observables</w:t>
            </w:r>
          </w:p>
        </w:tc>
      </w:tr>
      <w:tr w:rsidR="00FF7A93" w:rsidRPr="002F34A1" w:rsidTr="005E2F87">
        <w:trPr>
          <w:trHeight w:val="690"/>
        </w:trPr>
        <w:tc>
          <w:tcPr>
            <w:tcW w:w="3006" w:type="dxa"/>
            <w:hideMark/>
          </w:tcPr>
          <w:p w:rsidR="00FF7A93" w:rsidRPr="002F34A1" w:rsidRDefault="00FF7A93" w:rsidP="008910A5">
            <w:pPr>
              <w:rPr>
                <w:rFonts w:ascii="Calibri" w:eastAsia="Calibri" w:hAnsi="Calibri" w:cs="Calibri"/>
                <w:b/>
                <w:sz w:val="20"/>
                <w:szCs w:val="20"/>
                <w:lang w:eastAsia="es-PE"/>
              </w:rPr>
            </w:pPr>
            <w:r w:rsidRPr="002F34A1">
              <w:rPr>
                <w:rFonts w:ascii="Calibri" w:eastAsia="Calibri" w:hAnsi="Calibri" w:cs="Calibri"/>
                <w:b/>
                <w:sz w:val="20"/>
                <w:szCs w:val="20"/>
                <w:lang w:eastAsia="es-PE"/>
              </w:rPr>
              <w:t>Enfoque</w:t>
            </w:r>
            <w:r w:rsidR="00E42F70" w:rsidRPr="002F34A1">
              <w:rPr>
                <w:rFonts w:ascii="Calibri" w:eastAsia="Calibri" w:hAnsi="Calibri" w:cs="Calibri"/>
                <w:b/>
                <w:sz w:val="20"/>
                <w:szCs w:val="20"/>
                <w:lang w:eastAsia="es-PE"/>
              </w:rPr>
              <w:t xml:space="preserve">s intercultural, inclusivo, medio ambiental, </w:t>
            </w:r>
            <w:r w:rsidR="000A1942" w:rsidRPr="002F34A1">
              <w:rPr>
                <w:rFonts w:ascii="Calibri" w:eastAsia="Calibri" w:hAnsi="Calibri" w:cs="Calibri"/>
                <w:b/>
                <w:sz w:val="20"/>
                <w:szCs w:val="20"/>
                <w:lang w:eastAsia="es-PE"/>
              </w:rPr>
              <w:t>intercultural</w:t>
            </w:r>
            <w:r w:rsidR="00E42F70" w:rsidRPr="002F34A1">
              <w:rPr>
                <w:rFonts w:ascii="Calibri" w:eastAsia="Calibri" w:hAnsi="Calibri" w:cs="Calibri"/>
                <w:b/>
                <w:sz w:val="20"/>
                <w:szCs w:val="20"/>
                <w:lang w:eastAsia="es-PE"/>
              </w:rPr>
              <w:t xml:space="preserve"> y orientación al </w:t>
            </w:r>
            <w:r w:rsidR="000A1942" w:rsidRPr="002F34A1">
              <w:rPr>
                <w:rFonts w:ascii="Calibri" w:eastAsia="Calibri" w:hAnsi="Calibri" w:cs="Calibri"/>
                <w:b/>
                <w:sz w:val="20"/>
                <w:szCs w:val="20"/>
                <w:lang w:eastAsia="es-PE"/>
              </w:rPr>
              <w:t>bien</w:t>
            </w:r>
            <w:r w:rsidR="00E42F70" w:rsidRPr="002F34A1">
              <w:rPr>
                <w:rFonts w:ascii="Calibri" w:eastAsia="Calibri" w:hAnsi="Calibri" w:cs="Calibri"/>
                <w:b/>
                <w:sz w:val="20"/>
                <w:szCs w:val="20"/>
                <w:lang w:eastAsia="es-PE"/>
              </w:rPr>
              <w:t xml:space="preserve"> común</w:t>
            </w:r>
            <w:r w:rsidRPr="002F34A1">
              <w:rPr>
                <w:rFonts w:ascii="Calibri" w:eastAsia="Calibri" w:hAnsi="Calibri" w:cs="Calibri"/>
                <w:b/>
                <w:sz w:val="20"/>
                <w:szCs w:val="20"/>
                <w:lang w:eastAsia="es-PE"/>
              </w:rPr>
              <w:t xml:space="preserve"> </w:t>
            </w:r>
            <w:r w:rsidR="00097D4A" w:rsidRPr="002F34A1">
              <w:rPr>
                <w:rFonts w:ascii="Calibri" w:eastAsia="Calibri" w:hAnsi="Calibri" w:cs="Calibri"/>
                <w:b/>
                <w:sz w:val="20"/>
                <w:szCs w:val="20"/>
                <w:lang w:eastAsia="es-PE"/>
              </w:rPr>
              <w:t>valores:</w:t>
            </w:r>
            <w:r w:rsidR="00E42F70" w:rsidRPr="002F34A1">
              <w:rPr>
                <w:rFonts w:ascii="Calibri" w:eastAsia="Calibri" w:hAnsi="Calibri" w:cs="Calibri"/>
                <w:b/>
                <w:sz w:val="20"/>
                <w:szCs w:val="20"/>
                <w:lang w:eastAsia="es-PE"/>
              </w:rPr>
              <w:t xml:space="preserve"> Justicia  Respeto. </w:t>
            </w:r>
          </w:p>
          <w:p w:rsidR="00FF7A93" w:rsidRPr="002F34A1" w:rsidRDefault="00FF7A93" w:rsidP="008910A5">
            <w:pPr>
              <w:autoSpaceDE w:val="0"/>
              <w:autoSpaceDN w:val="0"/>
              <w:adjustRightInd w:val="0"/>
              <w:rPr>
                <w:rFonts w:ascii="Arial" w:eastAsia="Calibri" w:hAnsi="Arial" w:cs="Arial"/>
                <w:sz w:val="20"/>
                <w:szCs w:val="20"/>
              </w:rPr>
            </w:pPr>
          </w:p>
        </w:tc>
        <w:tc>
          <w:tcPr>
            <w:tcW w:w="8193" w:type="dxa"/>
            <w:gridSpan w:val="2"/>
            <w:hideMark/>
          </w:tcPr>
          <w:p w:rsidR="00FF7A93" w:rsidRPr="002F34A1" w:rsidRDefault="00FF7A93" w:rsidP="008910A5">
            <w:pPr>
              <w:jc w:val="both"/>
              <w:rPr>
                <w:rFonts w:ascii="Calibri" w:eastAsia="Calibri" w:hAnsi="Calibri" w:cs="Calibri"/>
                <w:sz w:val="20"/>
                <w:szCs w:val="20"/>
                <w:lang w:eastAsia="es-PE"/>
              </w:rPr>
            </w:pPr>
            <w:r w:rsidRPr="002F34A1">
              <w:rPr>
                <w:rFonts w:ascii="Calibri" w:eastAsia="Calibri" w:hAnsi="Calibri" w:cs="Calibri"/>
                <w:sz w:val="20"/>
                <w:szCs w:val="20"/>
                <w:lang w:eastAsia="es-PE"/>
              </w:rPr>
              <w:t xml:space="preserve">Disposición a actuar de manera justa, respetando el derecho de todos, exigiendo sus propios derechos y reconociendo derechos a quienes corresponde. </w:t>
            </w:r>
          </w:p>
        </w:tc>
      </w:tr>
    </w:tbl>
    <w:p w:rsidR="00FF7A93" w:rsidRPr="002F34A1" w:rsidRDefault="00FF7A93" w:rsidP="00FF7A93">
      <w:pPr>
        <w:spacing w:before="120" w:after="120" w:line="240" w:lineRule="auto"/>
        <w:rPr>
          <w:rFonts w:ascii="Arial Narrow" w:eastAsia="Times New Roman" w:hAnsi="Arial Narrow" w:cs="Times New Roman"/>
          <w:b/>
          <w:sz w:val="20"/>
          <w:szCs w:val="20"/>
        </w:rPr>
      </w:pPr>
      <w:r w:rsidRPr="002F34A1">
        <w:rPr>
          <w:rFonts w:ascii="Arial Narrow" w:eastAsia="Times New Roman" w:hAnsi="Arial Narrow" w:cs="Times New Roman"/>
          <w:b/>
          <w:sz w:val="20"/>
          <w:szCs w:val="20"/>
        </w:rPr>
        <w:t>2. MOMENTOS DE LA SESIÓN</w:t>
      </w:r>
    </w:p>
    <w:tbl>
      <w:tblPr>
        <w:tblStyle w:val="Tablaconcuadrcula"/>
        <w:tblW w:w="10740" w:type="dxa"/>
        <w:tblLayout w:type="fixed"/>
        <w:tblLook w:val="04A0" w:firstRow="1" w:lastRow="0" w:firstColumn="1" w:lastColumn="0" w:noHBand="0" w:noVBand="1"/>
      </w:tblPr>
      <w:tblGrid>
        <w:gridCol w:w="3318"/>
        <w:gridCol w:w="1303"/>
        <w:gridCol w:w="6119"/>
      </w:tblGrid>
      <w:tr w:rsidR="00FF7A93" w:rsidRPr="002F34A1" w:rsidTr="008910A5">
        <w:trPr>
          <w:trHeight w:val="20"/>
        </w:trPr>
        <w:tc>
          <w:tcPr>
            <w:tcW w:w="3318" w:type="dxa"/>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color w:val="C00000"/>
                <w:sz w:val="20"/>
                <w:szCs w:val="20"/>
                <w:lang w:eastAsia="es-ES"/>
              </w:rPr>
              <w:t>Inicio</w:t>
            </w:r>
          </w:p>
        </w:tc>
        <w:tc>
          <w:tcPr>
            <w:tcW w:w="7422" w:type="dxa"/>
            <w:gridSpan w:val="2"/>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sz w:val="20"/>
                <w:szCs w:val="20"/>
                <w:lang w:eastAsia="es-ES"/>
              </w:rPr>
              <w:t>Tiempo aproximado: 20</w:t>
            </w:r>
          </w:p>
        </w:tc>
      </w:tr>
      <w:tr w:rsidR="00FF7A93" w:rsidRPr="002F34A1" w:rsidTr="008910A5">
        <w:trPr>
          <w:trHeight w:val="20"/>
        </w:trPr>
        <w:tc>
          <w:tcPr>
            <w:tcW w:w="10740" w:type="dxa"/>
            <w:gridSpan w:val="3"/>
            <w:hideMark/>
          </w:tcPr>
          <w:p w:rsidR="009F39F0" w:rsidRDefault="001837CF" w:rsidP="000F6182">
            <w:pPr>
              <w:rPr>
                <w:rFonts w:ascii="Calibri" w:eastAsia="Calibri" w:hAnsi="Calibri" w:cs="Times New Roman"/>
                <w:b/>
                <w:sz w:val="20"/>
                <w:szCs w:val="20"/>
              </w:rPr>
            </w:pPr>
            <w:r>
              <w:rPr>
                <w:rFonts w:ascii="Calibri" w:eastAsia="Calibri" w:hAnsi="Calibri" w:cs="Times New Roman"/>
                <w:b/>
                <w:sz w:val="20"/>
                <w:szCs w:val="20"/>
              </w:rPr>
              <w:t xml:space="preserve">Estudiantes la salud </w:t>
            </w:r>
            <w:r w:rsidR="000F6182">
              <w:rPr>
                <w:rFonts w:ascii="Calibri" w:eastAsia="Calibri" w:hAnsi="Calibri" w:cs="Times New Roman"/>
                <w:b/>
                <w:sz w:val="20"/>
                <w:szCs w:val="20"/>
              </w:rPr>
              <w:t>está</w:t>
            </w:r>
            <w:r>
              <w:rPr>
                <w:rFonts w:ascii="Calibri" w:eastAsia="Calibri" w:hAnsi="Calibri" w:cs="Times New Roman"/>
                <w:b/>
                <w:sz w:val="20"/>
                <w:szCs w:val="20"/>
              </w:rPr>
              <w:t xml:space="preserve"> influenciada por el ambiente los estilos de vida  la Bilogía humana  y el acceso a la atención </w:t>
            </w:r>
            <w:r w:rsidR="000F6182">
              <w:rPr>
                <w:rFonts w:ascii="Calibri" w:eastAsia="Calibri" w:hAnsi="Calibri" w:cs="Times New Roman"/>
                <w:b/>
                <w:sz w:val="20"/>
                <w:szCs w:val="20"/>
              </w:rPr>
              <w:t>sanitaria  y que para estar sanos debemos desarrollar hábitos saludables.</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Alimentarse adecuadamente, hacer actividad física, estar bien y mantener en forma la mente.</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Evitar el consumo de alcohol, o drogas y evitar conductas de riesgo.</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Asearse todos los días.</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Reducir el consumo de grasas.</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Saturadas.</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Evitar el estrés.</w:t>
            </w:r>
          </w:p>
          <w:p w:rsidR="000F6182" w:rsidRDefault="000F6182" w:rsidP="000F6182">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Gracias a la Ciencia y Tecnología se han desarrollado tratamientos y equipamiento médico que ayudan a mejorar la salud de las personas aplicando principios Físicos, Químicos y Biológicos.</w:t>
            </w:r>
          </w:p>
          <w:p w:rsidR="00FB6BD5" w:rsidRDefault="00D863BE" w:rsidP="00D863BE">
            <w:pPr>
              <w:pStyle w:val="Prrafodelista"/>
              <w:rPr>
                <w:rFonts w:ascii="Calibri" w:eastAsia="Calibri" w:hAnsi="Calibri" w:cs="Times New Roman"/>
                <w:b/>
                <w:sz w:val="20"/>
                <w:szCs w:val="20"/>
              </w:rPr>
            </w:pPr>
            <w:r>
              <w:rPr>
                <w:rFonts w:ascii="Calibri" w:eastAsia="Calibri" w:hAnsi="Calibri" w:cs="Times New Roman"/>
                <w:b/>
                <w:sz w:val="20"/>
                <w:szCs w:val="20"/>
              </w:rPr>
              <w:t xml:space="preserve">Para realizar el reto toma nota de las ideas principales y realiza un cuadro de cuatro columnas de acuerdo al </w:t>
            </w:r>
            <w:proofErr w:type="spellStart"/>
            <w:r>
              <w:rPr>
                <w:rFonts w:ascii="Calibri" w:eastAsia="Calibri" w:hAnsi="Calibri" w:cs="Times New Roman"/>
                <w:b/>
                <w:sz w:val="20"/>
                <w:szCs w:val="20"/>
              </w:rPr>
              <w:t>podcast</w:t>
            </w:r>
            <w:proofErr w:type="spellEnd"/>
            <w:r>
              <w:rPr>
                <w:rFonts w:ascii="Calibri" w:eastAsia="Calibri" w:hAnsi="Calibri" w:cs="Times New Roman"/>
                <w:b/>
                <w:sz w:val="20"/>
                <w:szCs w:val="20"/>
              </w:rPr>
              <w:t xml:space="preserve"> de radio nacional.</w:t>
            </w:r>
          </w:p>
          <w:p w:rsidR="00D863BE" w:rsidRDefault="00D863BE" w:rsidP="00D863BE">
            <w:pPr>
              <w:pStyle w:val="Prrafodelista"/>
              <w:rPr>
                <w:rFonts w:ascii="Calibri" w:eastAsia="Calibri" w:hAnsi="Calibri" w:cs="Times New Roman"/>
                <w:b/>
                <w:sz w:val="20"/>
                <w:szCs w:val="20"/>
              </w:rPr>
            </w:pPr>
            <w:r>
              <w:rPr>
                <w:rFonts w:ascii="Calibri" w:eastAsia="Calibri" w:hAnsi="Calibri" w:cs="Times New Roman"/>
                <w:b/>
                <w:sz w:val="20"/>
                <w:szCs w:val="20"/>
              </w:rPr>
              <w:t>MEDICINA TRADICIONAL O ANCESTRAL.</w:t>
            </w:r>
          </w:p>
          <w:p w:rsidR="00D863BE" w:rsidRDefault="00D863BE" w:rsidP="00D863BE">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La OMS nos da una definición de Medicina Tradicional como practicas enfoques conocimientos y creencias sanitarias diversas que incorporan medicinas basadas en plantas , animales y/o Minerales terapias individuales espirituales , técnicas manuales y ejercicios aplicados de forma individual o en combinación para mantener el bienestar además de tratar diagnosticar y prevenir las enfermedades.</w:t>
            </w:r>
          </w:p>
          <w:p w:rsidR="00A7186C" w:rsidRDefault="00D863BE" w:rsidP="00D863BE">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 xml:space="preserve">Nuestros Pueblos </w:t>
            </w:r>
          </w:p>
          <w:p w:rsidR="00D863BE" w:rsidRDefault="00A7186C" w:rsidP="00D863BE">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originarios (</w:t>
            </w:r>
            <w:r w:rsidR="00D863BE">
              <w:rPr>
                <w:rFonts w:ascii="Calibri" w:eastAsia="Calibri" w:hAnsi="Calibri" w:cs="Times New Roman"/>
                <w:b/>
                <w:sz w:val="20"/>
                <w:szCs w:val="20"/>
              </w:rPr>
              <w:t xml:space="preserve">Incas y Culturas </w:t>
            </w:r>
            <w:r>
              <w:rPr>
                <w:rFonts w:ascii="Calibri" w:eastAsia="Calibri" w:hAnsi="Calibri" w:cs="Times New Roman"/>
                <w:b/>
                <w:sz w:val="20"/>
                <w:szCs w:val="20"/>
              </w:rPr>
              <w:t>Pre incas</w:t>
            </w:r>
            <w:r w:rsidR="00D863BE">
              <w:rPr>
                <w:rFonts w:ascii="Calibri" w:eastAsia="Calibri" w:hAnsi="Calibri" w:cs="Times New Roman"/>
                <w:b/>
                <w:sz w:val="20"/>
                <w:szCs w:val="20"/>
              </w:rPr>
              <w:t xml:space="preserve">) han desarrollado durante siglos muchos conocimientos y prácticas de salud en base a la experiencia </w:t>
            </w:r>
            <w:r w:rsidR="00D54FBD">
              <w:rPr>
                <w:rFonts w:ascii="Calibri" w:eastAsia="Calibri" w:hAnsi="Calibri" w:cs="Times New Roman"/>
                <w:b/>
                <w:sz w:val="20"/>
                <w:szCs w:val="20"/>
              </w:rPr>
              <w:t>vivencial,</w:t>
            </w:r>
            <w:r w:rsidR="00D863BE">
              <w:rPr>
                <w:rFonts w:ascii="Calibri" w:eastAsia="Calibri" w:hAnsi="Calibri" w:cs="Times New Roman"/>
                <w:b/>
                <w:sz w:val="20"/>
                <w:szCs w:val="20"/>
              </w:rPr>
              <w:t xml:space="preserve"> estas experiencias constituyen un sistema de salud conformado por procedimientos de curación, sanación</w:t>
            </w:r>
            <w:r>
              <w:rPr>
                <w:rFonts w:ascii="Calibri" w:eastAsia="Calibri" w:hAnsi="Calibri" w:cs="Times New Roman"/>
                <w:b/>
                <w:sz w:val="20"/>
                <w:szCs w:val="20"/>
              </w:rPr>
              <w:t xml:space="preserve"> e incluyen elementos rituales.</w:t>
            </w:r>
          </w:p>
          <w:p w:rsidR="00A7186C" w:rsidRDefault="00A7186C" w:rsidP="00D863BE">
            <w:pPr>
              <w:pStyle w:val="Prrafodelista"/>
              <w:numPr>
                <w:ilvl w:val="0"/>
                <w:numId w:val="46"/>
              </w:numPr>
              <w:rPr>
                <w:rFonts w:ascii="Calibri" w:eastAsia="Calibri" w:hAnsi="Calibri" w:cs="Times New Roman"/>
                <w:b/>
                <w:sz w:val="20"/>
                <w:szCs w:val="20"/>
              </w:rPr>
            </w:pPr>
            <w:r>
              <w:rPr>
                <w:rFonts w:ascii="Calibri" w:eastAsia="Calibri" w:hAnsi="Calibri" w:cs="Times New Roman"/>
                <w:b/>
                <w:sz w:val="20"/>
                <w:szCs w:val="20"/>
              </w:rPr>
              <w:t>La medicina tradicional es parte importante de la cultura de nuestros pueblos originarios y son importantes porque constituyen importante sector de atención no formal de salud en el país, además son eficientes agentes comunitarios de salud, aportando al fortalecimiento de la identidad, local, regional y la cohesión grupal y el orden social y moral de la comunidad. Estos sistemas  de salud tradicionales cuentan con diversos componentes tales como:</w:t>
            </w:r>
          </w:p>
          <w:p w:rsidR="00A7186C" w:rsidRDefault="00A7186C" w:rsidP="00A7186C">
            <w:pPr>
              <w:pStyle w:val="Prrafodelista"/>
              <w:numPr>
                <w:ilvl w:val="0"/>
                <w:numId w:val="47"/>
              </w:numPr>
              <w:rPr>
                <w:rFonts w:ascii="Calibri" w:eastAsia="Calibri" w:hAnsi="Calibri" w:cs="Times New Roman"/>
                <w:b/>
                <w:sz w:val="20"/>
                <w:szCs w:val="20"/>
              </w:rPr>
            </w:pPr>
            <w:r>
              <w:rPr>
                <w:rFonts w:ascii="Calibri" w:eastAsia="Calibri" w:hAnsi="Calibri" w:cs="Times New Roman"/>
                <w:b/>
                <w:sz w:val="20"/>
                <w:szCs w:val="20"/>
              </w:rPr>
              <w:t>Los síndromes culturales.</w:t>
            </w:r>
          </w:p>
          <w:p w:rsidR="00A7186C" w:rsidRDefault="00A7186C" w:rsidP="00A7186C">
            <w:pPr>
              <w:pStyle w:val="Prrafodelista"/>
              <w:numPr>
                <w:ilvl w:val="0"/>
                <w:numId w:val="47"/>
              </w:numPr>
              <w:rPr>
                <w:rFonts w:ascii="Calibri" w:eastAsia="Calibri" w:hAnsi="Calibri" w:cs="Times New Roman"/>
                <w:b/>
                <w:sz w:val="20"/>
                <w:szCs w:val="20"/>
              </w:rPr>
            </w:pPr>
            <w:r>
              <w:rPr>
                <w:rFonts w:ascii="Calibri" w:eastAsia="Calibri" w:hAnsi="Calibri" w:cs="Times New Roman"/>
                <w:b/>
                <w:sz w:val="20"/>
                <w:szCs w:val="20"/>
              </w:rPr>
              <w:t>Los Ritos y su cosmovisión</w:t>
            </w:r>
          </w:p>
          <w:p w:rsidR="00A7186C" w:rsidRDefault="00A7186C" w:rsidP="00A7186C">
            <w:pPr>
              <w:pStyle w:val="Prrafodelista"/>
              <w:numPr>
                <w:ilvl w:val="0"/>
                <w:numId w:val="47"/>
              </w:numPr>
              <w:rPr>
                <w:rFonts w:ascii="Calibri" w:eastAsia="Calibri" w:hAnsi="Calibri" w:cs="Times New Roman"/>
                <w:b/>
                <w:sz w:val="20"/>
                <w:szCs w:val="20"/>
              </w:rPr>
            </w:pPr>
            <w:r>
              <w:rPr>
                <w:rFonts w:ascii="Calibri" w:eastAsia="Calibri" w:hAnsi="Calibri" w:cs="Times New Roman"/>
                <w:b/>
                <w:sz w:val="20"/>
                <w:szCs w:val="20"/>
              </w:rPr>
              <w:t>Los agentes de medicina tradicional.</w:t>
            </w:r>
          </w:p>
          <w:p w:rsidR="00A7186C" w:rsidRDefault="00A7186C" w:rsidP="00A7186C">
            <w:pPr>
              <w:pStyle w:val="Prrafodelista"/>
              <w:numPr>
                <w:ilvl w:val="0"/>
                <w:numId w:val="47"/>
              </w:numPr>
              <w:rPr>
                <w:rFonts w:ascii="Calibri" w:eastAsia="Calibri" w:hAnsi="Calibri" w:cs="Times New Roman"/>
                <w:b/>
                <w:sz w:val="20"/>
                <w:szCs w:val="20"/>
              </w:rPr>
            </w:pPr>
            <w:r>
              <w:rPr>
                <w:rFonts w:ascii="Calibri" w:eastAsia="Calibri" w:hAnsi="Calibri" w:cs="Times New Roman"/>
                <w:b/>
                <w:sz w:val="20"/>
                <w:szCs w:val="20"/>
              </w:rPr>
              <w:t>Los Recursos curativos como plantas medicinales,  minerales, animales y las terapias.</w:t>
            </w:r>
          </w:p>
          <w:p w:rsidR="00A7186C" w:rsidRPr="00D863BE" w:rsidRDefault="00A7186C" w:rsidP="00A7186C">
            <w:pPr>
              <w:pStyle w:val="Prrafodelista"/>
              <w:numPr>
                <w:ilvl w:val="0"/>
                <w:numId w:val="47"/>
              </w:numPr>
              <w:rPr>
                <w:rFonts w:ascii="Calibri" w:eastAsia="Calibri" w:hAnsi="Calibri" w:cs="Times New Roman"/>
                <w:b/>
                <w:sz w:val="20"/>
                <w:szCs w:val="20"/>
              </w:rPr>
            </w:pPr>
            <w:r>
              <w:rPr>
                <w:rFonts w:ascii="Calibri" w:eastAsia="Calibri" w:hAnsi="Calibri" w:cs="Times New Roman"/>
                <w:b/>
                <w:sz w:val="20"/>
                <w:szCs w:val="20"/>
              </w:rPr>
              <w:t>Todas estas áreas existen y se desarrollan  en forma interrelacionada</w:t>
            </w:r>
          </w:p>
          <w:p w:rsidR="006B0DA4" w:rsidRPr="002F34A1" w:rsidRDefault="006B0DA4" w:rsidP="00B35B68">
            <w:pPr>
              <w:pStyle w:val="Prrafodelista"/>
              <w:ind w:left="2520"/>
              <w:jc w:val="both"/>
              <w:rPr>
                <w:rFonts w:ascii="Calibri" w:eastAsia="Calibri" w:hAnsi="Calibri" w:cs="Times New Roman"/>
                <w:b/>
                <w:sz w:val="20"/>
                <w:szCs w:val="20"/>
              </w:rPr>
            </w:pPr>
          </w:p>
        </w:tc>
      </w:tr>
      <w:tr w:rsidR="00FF7A93" w:rsidRPr="002F34A1" w:rsidTr="008910A5">
        <w:trPr>
          <w:trHeight w:val="20"/>
        </w:trPr>
        <w:tc>
          <w:tcPr>
            <w:tcW w:w="4621" w:type="dxa"/>
            <w:gridSpan w:val="2"/>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color w:val="C00000"/>
                <w:sz w:val="20"/>
                <w:szCs w:val="20"/>
                <w:lang w:eastAsia="es-ES"/>
              </w:rPr>
              <w:t>Desarrollo</w:t>
            </w:r>
          </w:p>
        </w:tc>
        <w:tc>
          <w:tcPr>
            <w:tcW w:w="6119" w:type="dxa"/>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sz w:val="20"/>
                <w:szCs w:val="20"/>
                <w:lang w:eastAsia="es-ES"/>
              </w:rPr>
              <w:t>Tiempo aproximado: 50 Minutos</w:t>
            </w:r>
          </w:p>
        </w:tc>
      </w:tr>
      <w:tr w:rsidR="00FF7A93" w:rsidRPr="002F34A1" w:rsidTr="008910A5">
        <w:trPr>
          <w:trHeight w:val="20"/>
        </w:trPr>
        <w:tc>
          <w:tcPr>
            <w:tcW w:w="10740" w:type="dxa"/>
            <w:gridSpan w:val="3"/>
          </w:tcPr>
          <w:p w:rsidR="00096882" w:rsidRDefault="00096882" w:rsidP="00A7186C">
            <w:pPr>
              <w:jc w:val="both"/>
              <w:rPr>
                <w:rFonts w:ascii="Calibri" w:eastAsia="Calibri" w:hAnsi="Calibri" w:cs="Times New Roman"/>
                <w:b/>
                <w:sz w:val="20"/>
                <w:szCs w:val="20"/>
              </w:rPr>
            </w:pPr>
            <w:r>
              <w:rPr>
                <w:rFonts w:ascii="Calibri" w:eastAsia="Calibri" w:hAnsi="Calibri" w:cs="Times New Roman"/>
                <w:b/>
                <w:sz w:val="20"/>
                <w:szCs w:val="20"/>
              </w:rPr>
              <w:t>¿Qué CONTIENEN LAS PLANTAS  QUE SIRVEN DE MEDICINA Y QUE HACEN LOS CIENTIFICOS PARA SABER QUE CONTIENEN</w:t>
            </w:r>
            <w:proofErr w:type="gramStart"/>
            <w:r>
              <w:rPr>
                <w:rFonts w:ascii="Calibri" w:eastAsia="Calibri" w:hAnsi="Calibri" w:cs="Times New Roman"/>
                <w:b/>
                <w:sz w:val="20"/>
                <w:szCs w:val="20"/>
              </w:rPr>
              <w:t>?.</w:t>
            </w:r>
            <w:proofErr w:type="gramEnd"/>
          </w:p>
          <w:p w:rsidR="003D6A57" w:rsidRDefault="00096882" w:rsidP="00096882">
            <w:pPr>
              <w:pStyle w:val="Prrafodelista"/>
              <w:numPr>
                <w:ilvl w:val="0"/>
                <w:numId w:val="48"/>
              </w:numPr>
              <w:jc w:val="both"/>
              <w:rPr>
                <w:rFonts w:ascii="Calibri" w:eastAsia="Calibri" w:hAnsi="Calibri" w:cs="Times New Roman"/>
                <w:b/>
                <w:sz w:val="20"/>
                <w:szCs w:val="20"/>
              </w:rPr>
            </w:pPr>
            <w:r w:rsidRPr="00096882">
              <w:rPr>
                <w:rFonts w:ascii="Calibri" w:eastAsia="Calibri" w:hAnsi="Calibri" w:cs="Times New Roman"/>
                <w:b/>
                <w:sz w:val="20"/>
                <w:szCs w:val="20"/>
              </w:rPr>
              <w:t xml:space="preserve">Todo lo que nos rodea, las cosas, las plantas, el aire, etc. Todo es materia está conformada por estructuras pequeñas llamadas átomos, que al juntarse varios átomos iguales o diferentes forman las moléculas. </w:t>
            </w:r>
          </w:p>
          <w:p w:rsidR="00096882" w:rsidRDefault="00096882" w:rsidP="00096882">
            <w:pPr>
              <w:pStyle w:val="Prrafodelista"/>
              <w:numPr>
                <w:ilvl w:val="0"/>
                <w:numId w:val="48"/>
              </w:numPr>
              <w:jc w:val="both"/>
              <w:rPr>
                <w:rFonts w:ascii="Calibri" w:eastAsia="Calibri" w:hAnsi="Calibri" w:cs="Times New Roman"/>
                <w:b/>
                <w:sz w:val="20"/>
                <w:szCs w:val="20"/>
              </w:rPr>
            </w:pPr>
            <w:r>
              <w:rPr>
                <w:rFonts w:ascii="Calibri" w:eastAsia="Calibri" w:hAnsi="Calibri" w:cs="Times New Roman"/>
                <w:b/>
                <w:sz w:val="20"/>
                <w:szCs w:val="20"/>
              </w:rPr>
              <w:t xml:space="preserve">Los átomos están conformados por protones (que tienen carga positiva, los neutrones (no tienen carga) y los electrones que tienen carga </w:t>
            </w:r>
            <w:r w:rsidR="00253BE0">
              <w:rPr>
                <w:rFonts w:ascii="Calibri" w:eastAsia="Calibri" w:hAnsi="Calibri" w:cs="Times New Roman"/>
                <w:b/>
                <w:sz w:val="20"/>
                <w:szCs w:val="20"/>
              </w:rPr>
              <w:t>negativa.</w:t>
            </w:r>
            <w:r>
              <w:rPr>
                <w:rFonts w:ascii="Calibri" w:eastAsia="Calibri" w:hAnsi="Calibri" w:cs="Times New Roman"/>
                <w:b/>
                <w:sz w:val="20"/>
                <w:szCs w:val="20"/>
              </w:rPr>
              <w:t xml:space="preserve"> los protones y los neutrones están concentrados en una zona llamado núcleo mientras que los electrones giran alrededor a gran velocidad formando una especie de nube.</w:t>
            </w:r>
          </w:p>
          <w:p w:rsidR="00096882" w:rsidRDefault="00096882" w:rsidP="00096882">
            <w:pPr>
              <w:pStyle w:val="Prrafodelista"/>
              <w:numPr>
                <w:ilvl w:val="0"/>
                <w:numId w:val="48"/>
              </w:numPr>
              <w:jc w:val="both"/>
              <w:rPr>
                <w:rFonts w:ascii="Calibri" w:eastAsia="Calibri" w:hAnsi="Calibri" w:cs="Times New Roman"/>
                <w:b/>
                <w:sz w:val="20"/>
                <w:szCs w:val="20"/>
              </w:rPr>
            </w:pPr>
            <w:r>
              <w:rPr>
                <w:rFonts w:ascii="Calibri" w:eastAsia="Calibri" w:hAnsi="Calibri" w:cs="Times New Roman"/>
                <w:b/>
                <w:sz w:val="20"/>
                <w:szCs w:val="20"/>
              </w:rPr>
              <w:t xml:space="preserve">Las plantas contienen moléculas que </w:t>
            </w:r>
            <w:r w:rsidR="00253BE0">
              <w:rPr>
                <w:rFonts w:ascii="Calibri" w:eastAsia="Calibri" w:hAnsi="Calibri" w:cs="Times New Roman"/>
                <w:b/>
                <w:sz w:val="20"/>
                <w:szCs w:val="20"/>
              </w:rPr>
              <w:t>tienen</w:t>
            </w:r>
            <w:r>
              <w:rPr>
                <w:rFonts w:ascii="Calibri" w:eastAsia="Calibri" w:hAnsi="Calibri" w:cs="Times New Roman"/>
                <w:b/>
                <w:sz w:val="20"/>
                <w:szCs w:val="20"/>
              </w:rPr>
              <w:t xml:space="preserve"> determinadas propiedades que le dan el </w:t>
            </w:r>
            <w:r w:rsidR="00253BE0">
              <w:rPr>
                <w:rFonts w:ascii="Calibri" w:eastAsia="Calibri" w:hAnsi="Calibri" w:cs="Times New Roman"/>
                <w:b/>
                <w:sz w:val="20"/>
                <w:szCs w:val="20"/>
              </w:rPr>
              <w:t>olor,</w:t>
            </w:r>
            <w:r>
              <w:rPr>
                <w:rFonts w:ascii="Calibri" w:eastAsia="Calibri" w:hAnsi="Calibri" w:cs="Times New Roman"/>
                <w:b/>
                <w:sz w:val="20"/>
                <w:szCs w:val="20"/>
              </w:rPr>
              <w:t xml:space="preserve"> sabor y propiedades químicas </w:t>
            </w:r>
            <w:r w:rsidR="00253BE0">
              <w:rPr>
                <w:rFonts w:ascii="Calibri" w:eastAsia="Calibri" w:hAnsi="Calibri" w:cs="Times New Roman"/>
                <w:b/>
                <w:sz w:val="20"/>
                <w:szCs w:val="20"/>
              </w:rPr>
              <w:t>algunas</w:t>
            </w:r>
            <w:r>
              <w:rPr>
                <w:rFonts w:ascii="Calibri" w:eastAsia="Calibri" w:hAnsi="Calibri" w:cs="Times New Roman"/>
                <w:b/>
                <w:sz w:val="20"/>
                <w:szCs w:val="20"/>
              </w:rPr>
              <w:t xml:space="preserve"> tienen propiedades farmacológicas, pues contienen PRINCIPIOS ACTIVOS  que ayudan a recuperar la salud.</w:t>
            </w:r>
          </w:p>
          <w:p w:rsidR="00253BE0" w:rsidRDefault="00253BE0" w:rsidP="00253BE0">
            <w:pPr>
              <w:pStyle w:val="Prrafodelista"/>
              <w:jc w:val="both"/>
              <w:rPr>
                <w:rFonts w:ascii="Calibri" w:eastAsia="Calibri" w:hAnsi="Calibri" w:cs="Times New Roman"/>
                <w:b/>
                <w:sz w:val="20"/>
                <w:szCs w:val="20"/>
              </w:rPr>
            </w:pPr>
            <w:r>
              <w:rPr>
                <w:rFonts w:ascii="Calibri" w:eastAsia="Calibri" w:hAnsi="Calibri" w:cs="Times New Roman"/>
                <w:b/>
                <w:sz w:val="20"/>
                <w:szCs w:val="20"/>
              </w:rPr>
              <w:t>SON LAS PLANTAS MEDICINALES UN RECURSO CURATIVO.</w:t>
            </w:r>
          </w:p>
          <w:p w:rsidR="00253BE0" w:rsidRDefault="00253BE0" w:rsidP="007B2F46">
            <w:pPr>
              <w:pStyle w:val="Prrafodelista"/>
              <w:jc w:val="both"/>
              <w:rPr>
                <w:rFonts w:ascii="Calibri" w:eastAsia="Calibri" w:hAnsi="Calibri" w:cs="Times New Roman"/>
                <w:b/>
                <w:sz w:val="20"/>
                <w:szCs w:val="20"/>
              </w:rPr>
            </w:pPr>
            <w:r>
              <w:rPr>
                <w:rFonts w:ascii="Calibri" w:eastAsia="Calibri" w:hAnsi="Calibri" w:cs="Times New Roman"/>
                <w:b/>
                <w:sz w:val="20"/>
                <w:szCs w:val="20"/>
              </w:rPr>
              <w:lastRenderedPageBreak/>
              <w:t>El (MINSA) o Ministerio de salud, y el INS (Instituto Nacional de Salud)</w:t>
            </w:r>
            <w:r w:rsidR="007B2F46">
              <w:rPr>
                <w:rFonts w:ascii="Calibri" w:eastAsia="Calibri" w:hAnsi="Calibri" w:cs="Times New Roman"/>
                <w:b/>
                <w:sz w:val="20"/>
                <w:szCs w:val="20"/>
              </w:rPr>
              <w:t xml:space="preserve"> trabajan para integrar la medicina tradicional que utiliza técnicas y tratamientos estandarizados con medicamentos científicamente probados con el sistema de  la medicina tradicional  que utiliza tratamientos personalizados  no convencionales que ayudan al organismo enfermo a curarse para conservar la salud.</w:t>
            </w:r>
          </w:p>
          <w:p w:rsidR="00153DF4" w:rsidRDefault="007B2F46" w:rsidP="007B2F46">
            <w:pPr>
              <w:pStyle w:val="Prrafodelista"/>
              <w:jc w:val="both"/>
              <w:rPr>
                <w:rFonts w:ascii="Calibri" w:eastAsia="Calibri" w:hAnsi="Calibri" w:cs="Times New Roman"/>
                <w:b/>
                <w:sz w:val="20"/>
                <w:szCs w:val="20"/>
              </w:rPr>
            </w:pPr>
            <w:r>
              <w:rPr>
                <w:rFonts w:ascii="Calibri" w:eastAsia="Calibri" w:hAnsi="Calibri" w:cs="Times New Roman"/>
                <w:b/>
                <w:sz w:val="20"/>
                <w:szCs w:val="20"/>
              </w:rPr>
              <w:t xml:space="preserve">El Centro nacional de salud intercultural a través de su Dirección Ejecutiva de Medicina </w:t>
            </w:r>
            <w:r w:rsidR="00D54FBD">
              <w:rPr>
                <w:rFonts w:ascii="Calibri" w:eastAsia="Calibri" w:hAnsi="Calibri" w:cs="Times New Roman"/>
                <w:b/>
                <w:sz w:val="20"/>
                <w:szCs w:val="20"/>
              </w:rPr>
              <w:t>Tradicional,</w:t>
            </w:r>
            <w:r>
              <w:rPr>
                <w:rFonts w:ascii="Calibri" w:eastAsia="Calibri" w:hAnsi="Calibri" w:cs="Times New Roman"/>
                <w:b/>
                <w:sz w:val="20"/>
                <w:szCs w:val="20"/>
              </w:rPr>
              <w:t xml:space="preserve"> investiga los sistemas tradicionales y sus tecnologías con enfoque integral socio-antropológico y sanitario de los pueblos </w:t>
            </w:r>
            <w:r w:rsidR="00D54FBD">
              <w:rPr>
                <w:rFonts w:ascii="Calibri" w:eastAsia="Calibri" w:hAnsi="Calibri" w:cs="Times New Roman"/>
                <w:b/>
                <w:sz w:val="20"/>
                <w:szCs w:val="20"/>
              </w:rPr>
              <w:t>indígenas,</w:t>
            </w:r>
            <w:r>
              <w:rPr>
                <w:rFonts w:ascii="Calibri" w:eastAsia="Calibri" w:hAnsi="Calibri" w:cs="Times New Roman"/>
                <w:b/>
                <w:sz w:val="20"/>
                <w:szCs w:val="20"/>
              </w:rPr>
              <w:t xml:space="preserve"> amazónicos  y andinos y la población Afroperuana  capacita y transfiere tecnología para tener servicios de salud con pertinencia cultural y promover en estos pueblos la prevención y control de </w:t>
            </w:r>
            <w:r w:rsidR="00D54FBD">
              <w:rPr>
                <w:rFonts w:ascii="Calibri" w:eastAsia="Calibri" w:hAnsi="Calibri" w:cs="Times New Roman"/>
                <w:b/>
                <w:sz w:val="20"/>
                <w:szCs w:val="20"/>
              </w:rPr>
              <w:t xml:space="preserve">enfermedades. </w:t>
            </w:r>
            <w:r>
              <w:rPr>
                <w:rFonts w:ascii="Calibri" w:eastAsia="Calibri" w:hAnsi="Calibri" w:cs="Times New Roman"/>
                <w:b/>
                <w:sz w:val="20"/>
                <w:szCs w:val="20"/>
              </w:rPr>
              <w:t xml:space="preserve">En el futuro </w:t>
            </w:r>
            <w:proofErr w:type="gramStart"/>
            <w:r w:rsidR="00153DF4">
              <w:rPr>
                <w:rFonts w:ascii="Calibri" w:eastAsia="Calibri" w:hAnsi="Calibri" w:cs="Times New Roman"/>
                <w:b/>
                <w:sz w:val="20"/>
                <w:szCs w:val="20"/>
              </w:rPr>
              <w:t>tu</w:t>
            </w:r>
            <w:proofErr w:type="gramEnd"/>
            <w:r w:rsidR="00153DF4">
              <w:rPr>
                <w:rFonts w:ascii="Calibri" w:eastAsia="Calibri" w:hAnsi="Calibri" w:cs="Times New Roman"/>
                <w:b/>
                <w:sz w:val="20"/>
                <w:szCs w:val="20"/>
              </w:rPr>
              <w:t xml:space="preserve"> </w:t>
            </w:r>
            <w:r w:rsidR="00D54FBD">
              <w:rPr>
                <w:rFonts w:ascii="Calibri" w:eastAsia="Calibri" w:hAnsi="Calibri" w:cs="Times New Roman"/>
                <w:b/>
                <w:sz w:val="20"/>
                <w:szCs w:val="20"/>
              </w:rPr>
              <w:t>podrías</w:t>
            </w:r>
            <w:r w:rsidR="00153DF4">
              <w:rPr>
                <w:rFonts w:ascii="Calibri" w:eastAsia="Calibri" w:hAnsi="Calibri" w:cs="Times New Roman"/>
                <w:b/>
                <w:sz w:val="20"/>
                <w:szCs w:val="20"/>
              </w:rPr>
              <w:t xml:space="preserve"> ser uno de los investigadores y trabajar en esas líneas muy interesantes.</w:t>
            </w:r>
          </w:p>
          <w:p w:rsidR="007B2F46" w:rsidRDefault="00153DF4" w:rsidP="00153DF4">
            <w:pPr>
              <w:pStyle w:val="Prrafodelista"/>
              <w:numPr>
                <w:ilvl w:val="0"/>
                <w:numId w:val="49"/>
              </w:numPr>
              <w:jc w:val="both"/>
              <w:rPr>
                <w:rFonts w:ascii="Calibri" w:eastAsia="Calibri" w:hAnsi="Calibri" w:cs="Times New Roman"/>
                <w:b/>
                <w:sz w:val="20"/>
                <w:szCs w:val="20"/>
              </w:rPr>
            </w:pPr>
            <w:r>
              <w:rPr>
                <w:rFonts w:ascii="Calibri" w:eastAsia="Calibri" w:hAnsi="Calibri" w:cs="Times New Roman"/>
                <w:b/>
                <w:sz w:val="20"/>
                <w:szCs w:val="20"/>
              </w:rPr>
              <w:t>¿Qué es el SERNAMP? Y ¿Qué funciones cumple?</w:t>
            </w:r>
          </w:p>
          <w:p w:rsidR="00153DF4" w:rsidRDefault="00153DF4" w:rsidP="00153DF4">
            <w:pPr>
              <w:pStyle w:val="Prrafodelista"/>
              <w:numPr>
                <w:ilvl w:val="0"/>
                <w:numId w:val="49"/>
              </w:numPr>
              <w:jc w:val="both"/>
              <w:rPr>
                <w:rFonts w:ascii="Calibri" w:eastAsia="Calibri" w:hAnsi="Calibri" w:cs="Times New Roman"/>
                <w:b/>
                <w:sz w:val="20"/>
                <w:szCs w:val="20"/>
              </w:rPr>
            </w:pPr>
            <w:r>
              <w:rPr>
                <w:rFonts w:ascii="Calibri" w:eastAsia="Calibri" w:hAnsi="Calibri" w:cs="Times New Roman"/>
                <w:b/>
                <w:sz w:val="20"/>
                <w:szCs w:val="20"/>
              </w:rPr>
              <w:t>¿Por qué algunos animales, Plantas se les llama endémica?</w:t>
            </w:r>
          </w:p>
          <w:p w:rsidR="00153DF4" w:rsidRDefault="00153DF4" w:rsidP="00153DF4">
            <w:pPr>
              <w:pStyle w:val="Prrafodelista"/>
              <w:numPr>
                <w:ilvl w:val="0"/>
                <w:numId w:val="49"/>
              </w:numPr>
              <w:jc w:val="both"/>
              <w:rPr>
                <w:rFonts w:ascii="Calibri" w:eastAsia="Calibri" w:hAnsi="Calibri" w:cs="Times New Roman"/>
                <w:b/>
                <w:sz w:val="20"/>
                <w:szCs w:val="20"/>
              </w:rPr>
            </w:pPr>
            <w:r>
              <w:rPr>
                <w:rFonts w:ascii="Calibri" w:eastAsia="Calibri" w:hAnsi="Calibri" w:cs="Times New Roman"/>
                <w:b/>
                <w:sz w:val="20"/>
                <w:szCs w:val="20"/>
              </w:rPr>
              <w:t>¿Cuántas plantas son nativas del Perú</w:t>
            </w:r>
            <w:proofErr w:type="gramStart"/>
            <w:r>
              <w:rPr>
                <w:rFonts w:ascii="Calibri" w:eastAsia="Calibri" w:hAnsi="Calibri" w:cs="Times New Roman"/>
                <w:b/>
                <w:sz w:val="20"/>
                <w:szCs w:val="20"/>
              </w:rPr>
              <w:t>?.</w:t>
            </w:r>
            <w:proofErr w:type="gramEnd"/>
          </w:p>
          <w:p w:rsidR="00153DF4" w:rsidRDefault="00153DF4" w:rsidP="00153DF4">
            <w:pPr>
              <w:pStyle w:val="Prrafodelista"/>
              <w:numPr>
                <w:ilvl w:val="0"/>
                <w:numId w:val="49"/>
              </w:numPr>
              <w:jc w:val="both"/>
              <w:rPr>
                <w:rFonts w:ascii="Calibri" w:eastAsia="Calibri" w:hAnsi="Calibri" w:cs="Times New Roman"/>
                <w:b/>
                <w:sz w:val="20"/>
                <w:szCs w:val="20"/>
              </w:rPr>
            </w:pPr>
            <w:r>
              <w:rPr>
                <w:rFonts w:ascii="Calibri" w:eastAsia="Calibri" w:hAnsi="Calibri" w:cs="Times New Roman"/>
                <w:b/>
                <w:sz w:val="20"/>
                <w:szCs w:val="20"/>
              </w:rPr>
              <w:t>¿Qué plantas curativas conoces? Y cuáles son sus nombres científicos</w:t>
            </w:r>
            <w:proofErr w:type="gramStart"/>
            <w:r>
              <w:rPr>
                <w:rFonts w:ascii="Calibri" w:eastAsia="Calibri" w:hAnsi="Calibri" w:cs="Times New Roman"/>
                <w:b/>
                <w:sz w:val="20"/>
                <w:szCs w:val="20"/>
              </w:rPr>
              <w:t>?</w:t>
            </w:r>
            <w:proofErr w:type="gramEnd"/>
          </w:p>
          <w:p w:rsidR="00153DF4" w:rsidRPr="00096882" w:rsidRDefault="00153DF4" w:rsidP="00153DF4">
            <w:pPr>
              <w:pStyle w:val="Prrafodelista"/>
              <w:numPr>
                <w:ilvl w:val="0"/>
                <w:numId w:val="49"/>
              </w:numPr>
              <w:jc w:val="both"/>
              <w:rPr>
                <w:rFonts w:ascii="Calibri" w:eastAsia="Calibri" w:hAnsi="Calibri" w:cs="Times New Roman"/>
                <w:b/>
                <w:sz w:val="20"/>
                <w:szCs w:val="20"/>
              </w:rPr>
            </w:pPr>
            <w:r>
              <w:rPr>
                <w:rFonts w:ascii="Calibri" w:eastAsia="Calibri" w:hAnsi="Calibri" w:cs="Times New Roman"/>
                <w:b/>
                <w:sz w:val="20"/>
                <w:szCs w:val="20"/>
              </w:rPr>
              <w:t xml:space="preserve">¿Qué enfermedades combate? </w:t>
            </w:r>
          </w:p>
          <w:p w:rsidR="005F6F87" w:rsidRDefault="005F6F87" w:rsidP="005F6F87">
            <w:pPr>
              <w:jc w:val="both"/>
              <w:rPr>
                <w:rFonts w:ascii="Calibri" w:eastAsia="Calibri" w:hAnsi="Calibri" w:cs="Times New Roman"/>
                <w:b/>
                <w:sz w:val="20"/>
                <w:szCs w:val="20"/>
              </w:rPr>
            </w:pPr>
          </w:p>
          <w:p w:rsidR="005F6F87" w:rsidRPr="0082732C" w:rsidRDefault="005F6F87" w:rsidP="005F6F87">
            <w:pPr>
              <w:jc w:val="both"/>
              <w:rPr>
                <w:rFonts w:ascii="Calibri" w:eastAsia="Calibri" w:hAnsi="Calibri" w:cs="Times New Roman"/>
                <w:b/>
                <w:sz w:val="20"/>
                <w:szCs w:val="20"/>
              </w:rPr>
            </w:pPr>
          </w:p>
        </w:tc>
      </w:tr>
      <w:tr w:rsidR="00FF7A93" w:rsidRPr="002F34A1" w:rsidTr="008910A5">
        <w:trPr>
          <w:trHeight w:val="20"/>
        </w:trPr>
        <w:tc>
          <w:tcPr>
            <w:tcW w:w="4621" w:type="dxa"/>
            <w:gridSpan w:val="2"/>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color w:val="C00000"/>
                <w:sz w:val="20"/>
                <w:szCs w:val="20"/>
                <w:lang w:eastAsia="es-ES"/>
              </w:rPr>
              <w:lastRenderedPageBreak/>
              <w:t>Cierre</w:t>
            </w:r>
            <w:r w:rsidRPr="002F34A1">
              <w:rPr>
                <w:rFonts w:ascii="Arial" w:eastAsia="Times New Roman" w:hAnsi="Arial" w:cs="Times New Roman"/>
                <w:b/>
                <w:sz w:val="20"/>
                <w:szCs w:val="20"/>
                <w:lang w:eastAsia="es-ES"/>
              </w:rPr>
              <w:t xml:space="preserve"> </w:t>
            </w:r>
          </w:p>
        </w:tc>
        <w:tc>
          <w:tcPr>
            <w:tcW w:w="6119" w:type="dxa"/>
            <w:hideMark/>
          </w:tcPr>
          <w:p w:rsidR="00FF7A93" w:rsidRPr="002F34A1" w:rsidRDefault="00FF7A93" w:rsidP="008910A5">
            <w:pPr>
              <w:tabs>
                <w:tab w:val="left" w:pos="180"/>
              </w:tabs>
              <w:spacing w:before="60" w:after="60" w:line="254" w:lineRule="auto"/>
              <w:rPr>
                <w:rFonts w:ascii="Arial" w:eastAsia="Times New Roman" w:hAnsi="Arial" w:cs="Times New Roman"/>
                <w:b/>
                <w:sz w:val="20"/>
                <w:szCs w:val="20"/>
                <w:lang w:eastAsia="es-ES"/>
              </w:rPr>
            </w:pPr>
            <w:r w:rsidRPr="002F34A1">
              <w:rPr>
                <w:rFonts w:ascii="Arial" w:eastAsia="Times New Roman" w:hAnsi="Arial" w:cs="Times New Roman"/>
                <w:b/>
                <w:sz w:val="20"/>
                <w:szCs w:val="20"/>
                <w:lang w:eastAsia="es-ES"/>
              </w:rPr>
              <w:t>Tiempo aproximado: 15 Minutos</w:t>
            </w:r>
          </w:p>
        </w:tc>
      </w:tr>
      <w:tr w:rsidR="00FF7A93" w:rsidRPr="002F34A1" w:rsidTr="008910A5">
        <w:trPr>
          <w:trHeight w:val="20"/>
        </w:trPr>
        <w:tc>
          <w:tcPr>
            <w:tcW w:w="10740" w:type="dxa"/>
            <w:gridSpan w:val="3"/>
            <w:hideMark/>
          </w:tcPr>
          <w:p w:rsidR="008F092F" w:rsidRPr="00153DF4" w:rsidRDefault="007C3B6B" w:rsidP="00153DF4">
            <w:pPr>
              <w:contextualSpacing/>
              <w:jc w:val="both"/>
              <w:rPr>
                <w:rFonts w:ascii="Calibri" w:eastAsia="Calibri" w:hAnsi="Calibri" w:cs="Times New Roman"/>
                <w:sz w:val="20"/>
                <w:szCs w:val="20"/>
              </w:rPr>
            </w:pPr>
            <w:r>
              <w:rPr>
                <w:rFonts w:ascii="Calibri" w:eastAsia="Calibri" w:hAnsi="Calibri" w:cs="Times New Roman"/>
                <w:sz w:val="20"/>
                <w:szCs w:val="20"/>
              </w:rPr>
              <w:t>.</w:t>
            </w:r>
          </w:p>
          <w:p w:rsidR="00351755" w:rsidRDefault="00153DF4" w:rsidP="001B17EC">
            <w:pPr>
              <w:contextualSpacing/>
              <w:jc w:val="both"/>
              <w:rPr>
                <w:rFonts w:ascii="Calibri" w:eastAsia="Calibri" w:hAnsi="Calibri" w:cs="Times New Roman"/>
                <w:b/>
                <w:sz w:val="20"/>
                <w:szCs w:val="20"/>
              </w:rPr>
            </w:pPr>
            <w:r>
              <w:rPr>
                <w:rFonts w:ascii="Calibri" w:eastAsia="Calibri" w:hAnsi="Calibri" w:cs="Times New Roman"/>
                <w:b/>
                <w:sz w:val="20"/>
                <w:szCs w:val="20"/>
              </w:rPr>
              <w:t>¿A QUE LLAMAMOS PRINCIPIOS ACTIVOS?</w:t>
            </w:r>
          </w:p>
          <w:p w:rsidR="00153DF4" w:rsidRDefault="00153DF4" w:rsidP="00CC1727">
            <w:pPr>
              <w:pStyle w:val="Prrafodelista"/>
              <w:numPr>
                <w:ilvl w:val="0"/>
                <w:numId w:val="50"/>
              </w:numPr>
              <w:jc w:val="both"/>
              <w:rPr>
                <w:rFonts w:ascii="Calibri" w:eastAsia="Calibri" w:hAnsi="Calibri" w:cs="Times New Roman"/>
                <w:b/>
                <w:sz w:val="20"/>
                <w:szCs w:val="20"/>
              </w:rPr>
            </w:pPr>
            <w:r w:rsidRPr="00CC1727">
              <w:rPr>
                <w:rFonts w:ascii="Calibri" w:eastAsia="Calibri" w:hAnsi="Calibri" w:cs="Times New Roman"/>
                <w:b/>
                <w:sz w:val="20"/>
                <w:szCs w:val="20"/>
              </w:rPr>
              <w:t xml:space="preserve">Son sustancias químicas responsables de la </w:t>
            </w:r>
            <w:r w:rsidR="00CC1727" w:rsidRPr="00CC1727">
              <w:rPr>
                <w:rFonts w:ascii="Calibri" w:eastAsia="Calibri" w:hAnsi="Calibri" w:cs="Times New Roman"/>
                <w:b/>
                <w:sz w:val="20"/>
                <w:szCs w:val="20"/>
              </w:rPr>
              <w:t>actividad farmacológica</w:t>
            </w:r>
            <w:r w:rsidRPr="00CC1727">
              <w:rPr>
                <w:rFonts w:ascii="Calibri" w:eastAsia="Calibri" w:hAnsi="Calibri" w:cs="Times New Roman"/>
                <w:b/>
                <w:sz w:val="20"/>
                <w:szCs w:val="20"/>
              </w:rPr>
              <w:t xml:space="preserve"> es decir que curan y que son producidas por una planta </w:t>
            </w:r>
            <w:r w:rsidR="00CC1727" w:rsidRPr="00CC1727">
              <w:rPr>
                <w:rFonts w:ascii="Calibri" w:eastAsia="Calibri" w:hAnsi="Calibri" w:cs="Times New Roman"/>
                <w:b/>
                <w:sz w:val="20"/>
                <w:szCs w:val="20"/>
              </w:rPr>
              <w:t>como resultado de su metabolismo  a esas sustancias también se les puede llamar drogas</w:t>
            </w:r>
          </w:p>
          <w:p w:rsidR="00CC1727" w:rsidRDefault="00CC1727" w:rsidP="00CC1727">
            <w:pPr>
              <w:pStyle w:val="Prrafodelista"/>
              <w:numPr>
                <w:ilvl w:val="0"/>
                <w:numId w:val="50"/>
              </w:numPr>
              <w:jc w:val="both"/>
              <w:rPr>
                <w:rFonts w:ascii="Calibri" w:eastAsia="Calibri" w:hAnsi="Calibri" w:cs="Times New Roman"/>
                <w:b/>
                <w:sz w:val="20"/>
                <w:szCs w:val="20"/>
              </w:rPr>
            </w:pPr>
            <w:r>
              <w:rPr>
                <w:rFonts w:ascii="Calibri" w:eastAsia="Calibri" w:hAnsi="Calibri" w:cs="Times New Roman"/>
                <w:b/>
                <w:sz w:val="20"/>
                <w:szCs w:val="20"/>
              </w:rPr>
              <w:t xml:space="preserve">La droga es una sustancia natural de origen </w:t>
            </w:r>
            <w:r w:rsidR="00B44615">
              <w:rPr>
                <w:rFonts w:ascii="Calibri" w:eastAsia="Calibri" w:hAnsi="Calibri" w:cs="Times New Roman"/>
                <w:b/>
                <w:sz w:val="20"/>
                <w:szCs w:val="20"/>
              </w:rPr>
              <w:t>vegetal,</w:t>
            </w:r>
            <w:r>
              <w:rPr>
                <w:rFonts w:ascii="Calibri" w:eastAsia="Calibri" w:hAnsi="Calibri" w:cs="Times New Roman"/>
                <w:b/>
                <w:sz w:val="20"/>
                <w:szCs w:val="20"/>
              </w:rPr>
              <w:t xml:space="preserve"> animal o sintética  es decir </w:t>
            </w:r>
            <w:r w:rsidR="00B44615">
              <w:rPr>
                <w:rFonts w:ascii="Calibri" w:eastAsia="Calibri" w:hAnsi="Calibri" w:cs="Times New Roman"/>
                <w:b/>
                <w:sz w:val="20"/>
                <w:szCs w:val="20"/>
              </w:rPr>
              <w:t>fabricada,</w:t>
            </w:r>
            <w:r>
              <w:rPr>
                <w:rFonts w:ascii="Calibri" w:eastAsia="Calibri" w:hAnsi="Calibri" w:cs="Times New Roman"/>
                <w:b/>
                <w:sz w:val="20"/>
                <w:szCs w:val="20"/>
              </w:rPr>
              <w:t xml:space="preserve"> que se emplea en química o en farmacia y medicina.</w:t>
            </w:r>
          </w:p>
          <w:p w:rsidR="00CC1727" w:rsidRDefault="00CC1727" w:rsidP="00CC1727">
            <w:pPr>
              <w:pStyle w:val="Prrafodelista"/>
              <w:numPr>
                <w:ilvl w:val="0"/>
                <w:numId w:val="50"/>
              </w:numPr>
              <w:jc w:val="both"/>
              <w:rPr>
                <w:rFonts w:ascii="Calibri" w:eastAsia="Calibri" w:hAnsi="Calibri" w:cs="Times New Roman"/>
                <w:b/>
                <w:sz w:val="20"/>
                <w:szCs w:val="20"/>
              </w:rPr>
            </w:pPr>
            <w:r>
              <w:rPr>
                <w:rFonts w:ascii="Calibri" w:eastAsia="Calibri" w:hAnsi="Calibri" w:cs="Times New Roman"/>
                <w:b/>
                <w:sz w:val="20"/>
                <w:szCs w:val="20"/>
              </w:rPr>
              <w:t>Normalmente las plantas curativas poseen diversos Principios Activos acompañados de otras sustancias sin valor medicinal con gran frecuencia los principios activos de las plantas medicinales no se distribuyen de forma uniforme por toda la planta sino que se acumulan en ciertas partes como las flores</w:t>
            </w:r>
            <w:proofErr w:type="gramStart"/>
            <w:r>
              <w:rPr>
                <w:rFonts w:ascii="Calibri" w:eastAsia="Calibri" w:hAnsi="Calibri" w:cs="Times New Roman"/>
                <w:b/>
                <w:sz w:val="20"/>
                <w:szCs w:val="20"/>
              </w:rPr>
              <w:t>, ,</w:t>
            </w:r>
            <w:proofErr w:type="gramEnd"/>
            <w:r>
              <w:rPr>
                <w:rFonts w:ascii="Calibri" w:eastAsia="Calibri" w:hAnsi="Calibri" w:cs="Times New Roman"/>
                <w:b/>
                <w:sz w:val="20"/>
                <w:szCs w:val="20"/>
              </w:rPr>
              <w:t xml:space="preserve"> hojas, raíces y semillas.</w:t>
            </w:r>
          </w:p>
          <w:p w:rsidR="00CC1727" w:rsidRPr="00CC1727" w:rsidRDefault="00CC1727" w:rsidP="00CC1727">
            <w:pPr>
              <w:pStyle w:val="Prrafodelista"/>
              <w:numPr>
                <w:ilvl w:val="0"/>
                <w:numId w:val="50"/>
              </w:numPr>
              <w:jc w:val="both"/>
              <w:rPr>
                <w:rFonts w:ascii="Calibri" w:eastAsia="Calibri" w:hAnsi="Calibri" w:cs="Times New Roman"/>
                <w:b/>
                <w:sz w:val="20"/>
                <w:szCs w:val="20"/>
              </w:rPr>
            </w:pPr>
            <w:r>
              <w:rPr>
                <w:rFonts w:ascii="Calibri" w:eastAsia="Calibri" w:hAnsi="Calibri" w:cs="Times New Roman"/>
                <w:b/>
                <w:sz w:val="20"/>
                <w:szCs w:val="20"/>
              </w:rPr>
              <w:t xml:space="preserve">La cantidad de principios activos activos tampoco es siempre la misma en la planta puede variar en función del hábitat de la época de recolección o del modo de </w:t>
            </w:r>
            <w:r w:rsidR="00B44615">
              <w:rPr>
                <w:rFonts w:ascii="Calibri" w:eastAsia="Calibri" w:hAnsi="Calibri" w:cs="Times New Roman"/>
                <w:b/>
                <w:sz w:val="20"/>
                <w:szCs w:val="20"/>
              </w:rPr>
              <w:t>preparación,</w:t>
            </w:r>
            <w:r>
              <w:rPr>
                <w:rFonts w:ascii="Calibri" w:eastAsia="Calibri" w:hAnsi="Calibri" w:cs="Times New Roman"/>
                <w:b/>
                <w:sz w:val="20"/>
                <w:szCs w:val="20"/>
              </w:rPr>
              <w:t xml:space="preserve"> por eso, es importante recolectar las plantas curativas en la época del año adecuado y secarlas y prepararlas con sumo </w:t>
            </w:r>
            <w:r w:rsidR="00B44615">
              <w:rPr>
                <w:rFonts w:ascii="Calibri" w:eastAsia="Calibri" w:hAnsi="Calibri" w:cs="Times New Roman"/>
                <w:b/>
                <w:sz w:val="20"/>
                <w:szCs w:val="20"/>
              </w:rPr>
              <w:t>cuidado para</w:t>
            </w:r>
            <w:r>
              <w:rPr>
                <w:rFonts w:ascii="Calibri" w:eastAsia="Calibri" w:hAnsi="Calibri" w:cs="Times New Roman"/>
                <w:b/>
                <w:sz w:val="20"/>
                <w:szCs w:val="20"/>
              </w:rPr>
              <w:t xml:space="preserve"> lograr la máxima eficacia de las plantas medicinales  es necesario </w:t>
            </w:r>
            <w:r w:rsidR="00B44615">
              <w:rPr>
                <w:rFonts w:ascii="Calibri" w:eastAsia="Calibri" w:hAnsi="Calibri" w:cs="Times New Roman"/>
                <w:b/>
                <w:sz w:val="20"/>
                <w:szCs w:val="20"/>
              </w:rPr>
              <w:t>prolongar</w:t>
            </w:r>
            <w:r>
              <w:rPr>
                <w:rFonts w:ascii="Calibri" w:eastAsia="Calibri" w:hAnsi="Calibri" w:cs="Times New Roman"/>
                <w:b/>
                <w:sz w:val="20"/>
                <w:szCs w:val="20"/>
              </w:rPr>
              <w:t xml:space="preserve"> el tratamiento durante varias semanas seis u ocho semanas.</w:t>
            </w:r>
          </w:p>
          <w:p w:rsidR="001B17EC" w:rsidRDefault="001B17EC" w:rsidP="001B17EC">
            <w:pPr>
              <w:contextualSpacing/>
              <w:jc w:val="both"/>
              <w:rPr>
                <w:rFonts w:ascii="Calibri" w:eastAsia="Calibri" w:hAnsi="Calibri" w:cs="Times New Roman"/>
                <w:b/>
                <w:sz w:val="20"/>
                <w:szCs w:val="20"/>
              </w:rPr>
            </w:pPr>
          </w:p>
          <w:p w:rsidR="001B17EC" w:rsidRDefault="001B17EC" w:rsidP="001B17EC">
            <w:pPr>
              <w:contextualSpacing/>
              <w:jc w:val="both"/>
              <w:rPr>
                <w:rFonts w:ascii="Calibri" w:eastAsia="Calibri" w:hAnsi="Calibri" w:cs="Times New Roman"/>
                <w:b/>
                <w:sz w:val="20"/>
                <w:szCs w:val="20"/>
              </w:rPr>
            </w:pPr>
          </w:p>
          <w:p w:rsidR="001B17EC" w:rsidRDefault="001B17EC" w:rsidP="001B17EC">
            <w:pPr>
              <w:contextualSpacing/>
              <w:jc w:val="both"/>
              <w:rPr>
                <w:rFonts w:ascii="Calibri" w:eastAsia="Calibri" w:hAnsi="Calibri" w:cs="Times New Roman"/>
                <w:b/>
                <w:sz w:val="20"/>
                <w:szCs w:val="20"/>
              </w:rPr>
            </w:pPr>
          </w:p>
          <w:p w:rsidR="001B17EC" w:rsidRDefault="001B17EC" w:rsidP="001B17EC">
            <w:pPr>
              <w:contextualSpacing/>
              <w:jc w:val="both"/>
              <w:rPr>
                <w:rFonts w:ascii="Calibri" w:eastAsia="Calibri" w:hAnsi="Calibri" w:cs="Times New Roman"/>
                <w:b/>
                <w:sz w:val="20"/>
                <w:szCs w:val="20"/>
              </w:rPr>
            </w:pPr>
          </w:p>
          <w:p w:rsidR="001B17EC" w:rsidRPr="008B3DC3" w:rsidRDefault="001B17EC" w:rsidP="001B17EC">
            <w:pPr>
              <w:contextualSpacing/>
              <w:jc w:val="both"/>
              <w:rPr>
                <w:rFonts w:ascii="Calibri" w:eastAsia="Calibri" w:hAnsi="Calibri" w:cs="Times New Roman"/>
                <w:b/>
                <w:sz w:val="20"/>
                <w:szCs w:val="20"/>
              </w:rPr>
            </w:pPr>
          </w:p>
        </w:tc>
      </w:tr>
      <w:tr w:rsidR="00FF7A93" w:rsidRPr="002F34A1" w:rsidTr="008910A5">
        <w:trPr>
          <w:trHeight w:val="20"/>
        </w:trPr>
        <w:tc>
          <w:tcPr>
            <w:tcW w:w="10740" w:type="dxa"/>
            <w:gridSpan w:val="3"/>
          </w:tcPr>
          <w:p w:rsidR="00FF7A93" w:rsidRPr="002F34A1" w:rsidRDefault="00FF7A93" w:rsidP="008910A5">
            <w:pPr>
              <w:autoSpaceDE w:val="0"/>
              <w:autoSpaceDN w:val="0"/>
              <w:adjustRightInd w:val="0"/>
              <w:rPr>
                <w:rFonts w:ascii="Symbol" w:eastAsia="Calibri" w:hAnsi="Symbol" w:cs="Symbol"/>
                <w:sz w:val="20"/>
                <w:szCs w:val="20"/>
              </w:rPr>
            </w:pPr>
            <w:r w:rsidRPr="002F34A1">
              <w:rPr>
                <w:rFonts w:ascii="Calibri,Bold" w:eastAsia="Calibri" w:hAnsi="Calibri,Bold" w:cs="Calibri,Bold"/>
                <w:b/>
                <w:bCs/>
                <w:sz w:val="20"/>
                <w:szCs w:val="20"/>
              </w:rPr>
              <w:t>Tarea a trabajar en casa</w:t>
            </w:r>
          </w:p>
        </w:tc>
      </w:tr>
      <w:tr w:rsidR="00FF7A93" w:rsidRPr="002F34A1" w:rsidTr="008910A5">
        <w:trPr>
          <w:trHeight w:val="20"/>
        </w:trPr>
        <w:tc>
          <w:tcPr>
            <w:tcW w:w="10740" w:type="dxa"/>
            <w:gridSpan w:val="3"/>
          </w:tcPr>
          <w:p w:rsidR="007C0C9E" w:rsidRPr="001071E7" w:rsidRDefault="001071E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sz w:val="20"/>
                <w:szCs w:val="20"/>
              </w:rPr>
              <w:t>¿Qué hacen los científicos  para saber que contienen?</w:t>
            </w:r>
          </w:p>
          <w:p w:rsidR="001071E7" w:rsidRPr="001071E7" w:rsidRDefault="001071E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sz w:val="20"/>
                <w:szCs w:val="20"/>
              </w:rPr>
              <w:t>¿Qué técnicas utilizan para identificar las moléculas?</w:t>
            </w:r>
          </w:p>
          <w:p w:rsidR="001071E7" w:rsidRPr="00DD4037" w:rsidRDefault="001071E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sz w:val="20"/>
                <w:szCs w:val="20"/>
              </w:rPr>
              <w:t>¿</w:t>
            </w:r>
            <w:r w:rsidR="00DD4037">
              <w:rPr>
                <w:rFonts w:ascii="Calibri" w:eastAsia="Calibri" w:hAnsi="Calibri" w:cs="Times New Roman"/>
                <w:sz w:val="20"/>
                <w:szCs w:val="20"/>
              </w:rPr>
              <w:t>Cuál de ellos o de estas técnicas son las más importantes?</w:t>
            </w:r>
          </w:p>
          <w:p w:rsidR="00DD4037" w:rsidRPr="00DD4037" w:rsidRDefault="00DD403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sz w:val="20"/>
                <w:szCs w:val="20"/>
              </w:rPr>
              <w:t>¿El consumo de los medicamentos ancestrales tienen ventajas y desventajas?</w:t>
            </w:r>
          </w:p>
          <w:p w:rsidR="00DD4037" w:rsidRDefault="00DD403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b/>
                <w:sz w:val="20"/>
                <w:szCs w:val="20"/>
              </w:rPr>
              <w:t>¿En el caso de tener enfermedades graves es recomendable tener que consumir medicamentos tradicionales?</w:t>
            </w:r>
          </w:p>
          <w:p w:rsidR="00DD4037" w:rsidRDefault="00DD403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b/>
                <w:sz w:val="20"/>
                <w:szCs w:val="20"/>
              </w:rPr>
              <w:t>¿A que llamamos médicos Homeópatas?</w:t>
            </w:r>
          </w:p>
          <w:p w:rsidR="00DD4037" w:rsidRDefault="00DD403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b/>
                <w:sz w:val="20"/>
                <w:szCs w:val="20"/>
              </w:rPr>
              <w:t xml:space="preserve">¿Realiza el cuadro de cuatro columnas y desarrolla lo solicitado por el reto? </w:t>
            </w:r>
          </w:p>
          <w:p w:rsidR="00DD4037" w:rsidRPr="001071E7" w:rsidRDefault="00DD4037" w:rsidP="001071E7">
            <w:pPr>
              <w:pStyle w:val="Prrafodelista"/>
              <w:numPr>
                <w:ilvl w:val="0"/>
                <w:numId w:val="36"/>
              </w:numPr>
              <w:jc w:val="both"/>
              <w:rPr>
                <w:rFonts w:ascii="Calibri" w:eastAsia="Calibri" w:hAnsi="Calibri" w:cs="Times New Roman"/>
                <w:b/>
                <w:sz w:val="20"/>
                <w:szCs w:val="20"/>
              </w:rPr>
            </w:pPr>
            <w:r>
              <w:rPr>
                <w:rFonts w:ascii="Calibri" w:eastAsia="Calibri" w:hAnsi="Calibri" w:cs="Times New Roman"/>
                <w:b/>
                <w:sz w:val="20"/>
                <w:szCs w:val="20"/>
              </w:rPr>
              <w:t xml:space="preserve">¿Explica cómo los conocimientos ancestrales han contribuido a la conservación de la salud en la familia y la comunidad a la luz de la ciencia y tecnología? </w:t>
            </w:r>
          </w:p>
        </w:tc>
      </w:tr>
      <w:tr w:rsidR="00FF7A93" w:rsidRPr="002F34A1" w:rsidTr="008910A5">
        <w:trPr>
          <w:trHeight w:val="20"/>
        </w:trPr>
        <w:tc>
          <w:tcPr>
            <w:tcW w:w="10740" w:type="dxa"/>
            <w:gridSpan w:val="3"/>
          </w:tcPr>
          <w:p w:rsidR="00FF7A93" w:rsidRPr="002F34A1" w:rsidRDefault="00FF7A93" w:rsidP="008910A5">
            <w:pPr>
              <w:autoSpaceDE w:val="0"/>
              <w:autoSpaceDN w:val="0"/>
              <w:adjustRightInd w:val="0"/>
              <w:rPr>
                <w:rFonts w:ascii="Symbol" w:eastAsia="Calibri" w:hAnsi="Symbol" w:cs="Symbol"/>
                <w:sz w:val="20"/>
                <w:szCs w:val="20"/>
              </w:rPr>
            </w:pPr>
            <w:r w:rsidRPr="002F34A1">
              <w:rPr>
                <w:rFonts w:ascii="Calibri,Bold" w:eastAsia="Calibri" w:hAnsi="Calibri,Bold" w:cs="Calibri,Bold"/>
                <w:b/>
                <w:bCs/>
                <w:sz w:val="20"/>
                <w:szCs w:val="20"/>
              </w:rPr>
              <w:t>Materiales o recursos a utilizar</w:t>
            </w:r>
          </w:p>
        </w:tc>
      </w:tr>
      <w:tr w:rsidR="00FF7A93" w:rsidRPr="002F34A1" w:rsidTr="008910A5">
        <w:trPr>
          <w:trHeight w:val="20"/>
        </w:trPr>
        <w:tc>
          <w:tcPr>
            <w:tcW w:w="10740" w:type="dxa"/>
            <w:gridSpan w:val="3"/>
          </w:tcPr>
          <w:p w:rsidR="00FF7A93" w:rsidRPr="002F34A1" w:rsidRDefault="0097247A" w:rsidP="0097247A">
            <w:pPr>
              <w:pStyle w:val="Prrafodelista"/>
              <w:numPr>
                <w:ilvl w:val="0"/>
                <w:numId w:val="15"/>
              </w:numPr>
              <w:spacing w:after="160" w:line="259" w:lineRule="auto"/>
              <w:jc w:val="both"/>
              <w:rPr>
                <w:rFonts w:ascii="Calibri" w:eastAsia="Calibri" w:hAnsi="Calibri" w:cs="Arial"/>
                <w:b/>
                <w:sz w:val="20"/>
                <w:szCs w:val="20"/>
              </w:rPr>
            </w:pPr>
            <w:proofErr w:type="spellStart"/>
            <w:r w:rsidRPr="002F34A1">
              <w:rPr>
                <w:rFonts w:ascii="Calibri" w:eastAsia="Calibri" w:hAnsi="Calibri" w:cs="Arial"/>
                <w:b/>
                <w:sz w:val="20"/>
                <w:szCs w:val="20"/>
              </w:rPr>
              <w:t>Khan</w:t>
            </w:r>
            <w:proofErr w:type="spellEnd"/>
            <w:r w:rsidRPr="002F34A1">
              <w:rPr>
                <w:rFonts w:ascii="Calibri" w:eastAsia="Calibri" w:hAnsi="Calibri" w:cs="Arial"/>
                <w:b/>
                <w:sz w:val="20"/>
                <w:szCs w:val="20"/>
              </w:rPr>
              <w:t xml:space="preserve"> </w:t>
            </w:r>
            <w:r w:rsidR="007C0C9E" w:rsidRPr="002F34A1">
              <w:rPr>
                <w:rFonts w:ascii="Calibri" w:eastAsia="Calibri" w:hAnsi="Calibri" w:cs="Arial"/>
                <w:b/>
                <w:sz w:val="20"/>
                <w:szCs w:val="20"/>
              </w:rPr>
              <w:t>Academia</w:t>
            </w:r>
            <w:r w:rsidRPr="002F34A1">
              <w:rPr>
                <w:rFonts w:ascii="Calibri" w:eastAsia="Calibri" w:hAnsi="Calibri" w:cs="Arial"/>
                <w:b/>
                <w:sz w:val="20"/>
                <w:szCs w:val="20"/>
              </w:rPr>
              <w:t xml:space="preserve"> Portal norteamericano de Ciencias.</w:t>
            </w:r>
          </w:p>
          <w:p w:rsidR="0097247A" w:rsidRPr="002F34A1" w:rsidRDefault="0097247A" w:rsidP="0097247A">
            <w:pPr>
              <w:pStyle w:val="Prrafodelista"/>
              <w:numPr>
                <w:ilvl w:val="0"/>
                <w:numId w:val="15"/>
              </w:numPr>
              <w:spacing w:after="160" w:line="259" w:lineRule="auto"/>
              <w:jc w:val="both"/>
              <w:rPr>
                <w:rFonts w:ascii="Calibri" w:eastAsia="Calibri" w:hAnsi="Calibri" w:cs="Arial"/>
                <w:b/>
                <w:sz w:val="20"/>
                <w:szCs w:val="20"/>
              </w:rPr>
            </w:pPr>
            <w:r w:rsidRPr="002F34A1">
              <w:rPr>
                <w:rFonts w:ascii="Calibri" w:eastAsia="Calibri" w:hAnsi="Calibri" w:cs="Arial"/>
                <w:b/>
                <w:sz w:val="20"/>
                <w:szCs w:val="20"/>
              </w:rPr>
              <w:t>Manual del Docente del Primer Año de Secundaria de Ciencia, Tecnología y Ambiente año 2015 Editorial Santillana Lima Perú.</w:t>
            </w:r>
          </w:p>
          <w:p w:rsidR="0097247A" w:rsidRDefault="00E041BF" w:rsidP="0097247A">
            <w:pPr>
              <w:pStyle w:val="Prrafodelista"/>
              <w:numPr>
                <w:ilvl w:val="0"/>
                <w:numId w:val="15"/>
              </w:numPr>
              <w:spacing w:after="160" w:line="259" w:lineRule="auto"/>
              <w:jc w:val="both"/>
              <w:rPr>
                <w:rFonts w:ascii="Calibri" w:eastAsia="Calibri" w:hAnsi="Calibri" w:cs="Arial"/>
                <w:b/>
                <w:sz w:val="20"/>
                <w:szCs w:val="20"/>
              </w:rPr>
            </w:pPr>
            <w:r w:rsidRPr="002F34A1">
              <w:rPr>
                <w:rFonts w:ascii="Calibri" w:eastAsia="Calibri" w:hAnsi="Calibri" w:cs="Arial"/>
                <w:b/>
                <w:sz w:val="20"/>
                <w:szCs w:val="20"/>
              </w:rPr>
              <w:t xml:space="preserve">Texto Escolar para el Primer Año </w:t>
            </w:r>
            <w:r w:rsidR="0052302C" w:rsidRPr="002F34A1">
              <w:rPr>
                <w:rFonts w:ascii="Calibri" w:eastAsia="Calibri" w:hAnsi="Calibri" w:cs="Arial"/>
                <w:b/>
                <w:sz w:val="20"/>
                <w:szCs w:val="20"/>
              </w:rPr>
              <w:t>de</w:t>
            </w:r>
            <w:r w:rsidRPr="002F34A1">
              <w:rPr>
                <w:rFonts w:ascii="Calibri" w:eastAsia="Calibri" w:hAnsi="Calibri" w:cs="Arial"/>
                <w:b/>
                <w:sz w:val="20"/>
                <w:szCs w:val="20"/>
              </w:rPr>
              <w:t xml:space="preserve"> Secundaria de Ciencia, Tecnología y Ambiente año 2015,</w:t>
            </w:r>
            <w:r w:rsidR="006A3F48">
              <w:rPr>
                <w:rFonts w:ascii="Calibri" w:eastAsia="Calibri" w:hAnsi="Calibri" w:cs="Arial"/>
                <w:b/>
                <w:sz w:val="20"/>
                <w:szCs w:val="20"/>
              </w:rPr>
              <w:t xml:space="preserve"> Editorial Santillana Lima Perú.</w:t>
            </w:r>
          </w:p>
          <w:p w:rsidR="006A3F48" w:rsidRDefault="006A3F48" w:rsidP="0097247A">
            <w:pPr>
              <w:pStyle w:val="Prrafodelista"/>
              <w:numPr>
                <w:ilvl w:val="0"/>
                <w:numId w:val="15"/>
              </w:numPr>
              <w:spacing w:after="160" w:line="259" w:lineRule="auto"/>
              <w:jc w:val="both"/>
              <w:rPr>
                <w:rFonts w:ascii="Calibri" w:eastAsia="Calibri" w:hAnsi="Calibri" w:cs="Arial"/>
                <w:b/>
                <w:sz w:val="20"/>
                <w:szCs w:val="20"/>
              </w:rPr>
            </w:pPr>
            <w:r>
              <w:rPr>
                <w:rFonts w:ascii="Calibri" w:eastAsia="Calibri" w:hAnsi="Calibri" w:cs="Arial"/>
                <w:b/>
                <w:sz w:val="20"/>
                <w:szCs w:val="20"/>
              </w:rPr>
              <w:lastRenderedPageBreak/>
              <w:t>Texto escolar para El Tercer Año de Secundaria de Ciencia, Tecnología y Ambiente año 2015, Editorial Santillana Lima Perú.</w:t>
            </w:r>
          </w:p>
          <w:p w:rsidR="006A3F48" w:rsidRDefault="006A3F48" w:rsidP="0097247A">
            <w:pPr>
              <w:pStyle w:val="Prrafodelista"/>
              <w:numPr>
                <w:ilvl w:val="0"/>
                <w:numId w:val="15"/>
              </w:numPr>
              <w:spacing w:after="160" w:line="259" w:lineRule="auto"/>
              <w:jc w:val="both"/>
              <w:rPr>
                <w:rFonts w:ascii="Calibri" w:eastAsia="Calibri" w:hAnsi="Calibri" w:cs="Arial"/>
                <w:b/>
                <w:sz w:val="20"/>
                <w:szCs w:val="20"/>
              </w:rPr>
            </w:pPr>
            <w:r>
              <w:rPr>
                <w:rFonts w:ascii="Calibri" w:eastAsia="Calibri" w:hAnsi="Calibri" w:cs="Arial"/>
                <w:b/>
                <w:sz w:val="20"/>
                <w:szCs w:val="20"/>
              </w:rPr>
              <w:t xml:space="preserve">Guía del Estudiante para el Tercer Año de Secundaria de Ciencia Tecnología y Ambiente año 2015, Editorial </w:t>
            </w:r>
            <w:r w:rsidR="0052302C">
              <w:rPr>
                <w:rFonts w:ascii="Calibri" w:eastAsia="Calibri" w:hAnsi="Calibri" w:cs="Arial"/>
                <w:b/>
                <w:sz w:val="20"/>
                <w:szCs w:val="20"/>
              </w:rPr>
              <w:t>Santillana</w:t>
            </w:r>
            <w:r>
              <w:rPr>
                <w:rFonts w:ascii="Calibri" w:eastAsia="Calibri" w:hAnsi="Calibri" w:cs="Arial"/>
                <w:b/>
                <w:sz w:val="20"/>
                <w:szCs w:val="20"/>
              </w:rPr>
              <w:t xml:space="preserve"> Lima Perú.</w:t>
            </w:r>
          </w:p>
          <w:p w:rsidR="006A3F48" w:rsidRDefault="006A3F48" w:rsidP="0097247A">
            <w:pPr>
              <w:pStyle w:val="Prrafodelista"/>
              <w:numPr>
                <w:ilvl w:val="0"/>
                <w:numId w:val="15"/>
              </w:numPr>
              <w:spacing w:after="160" w:line="259" w:lineRule="auto"/>
              <w:jc w:val="both"/>
              <w:rPr>
                <w:rFonts w:ascii="Calibri" w:eastAsia="Calibri" w:hAnsi="Calibri" w:cs="Arial"/>
                <w:b/>
                <w:sz w:val="20"/>
                <w:szCs w:val="20"/>
              </w:rPr>
            </w:pPr>
            <w:r>
              <w:rPr>
                <w:rFonts w:ascii="Calibri" w:eastAsia="Calibri" w:hAnsi="Calibri" w:cs="Arial"/>
                <w:b/>
                <w:sz w:val="20"/>
                <w:szCs w:val="20"/>
              </w:rPr>
              <w:t>Manual del Docente para el Tercer Año de Secundaria de Ciencia Tecnología y Ambiente año 2015, Editorial Santillana Lima Perú.</w:t>
            </w:r>
          </w:p>
          <w:p w:rsidR="006A3F48" w:rsidRDefault="006A3F48" w:rsidP="0097247A">
            <w:pPr>
              <w:pStyle w:val="Prrafodelista"/>
              <w:numPr>
                <w:ilvl w:val="0"/>
                <w:numId w:val="15"/>
              </w:numPr>
              <w:spacing w:after="160" w:line="259" w:lineRule="auto"/>
              <w:jc w:val="both"/>
              <w:rPr>
                <w:rFonts w:ascii="Calibri" w:eastAsia="Calibri" w:hAnsi="Calibri" w:cs="Arial"/>
                <w:b/>
                <w:sz w:val="20"/>
                <w:szCs w:val="20"/>
              </w:rPr>
            </w:pPr>
            <w:r>
              <w:rPr>
                <w:rFonts w:ascii="Calibri" w:eastAsia="Calibri" w:hAnsi="Calibri" w:cs="Arial"/>
                <w:b/>
                <w:sz w:val="20"/>
                <w:szCs w:val="20"/>
              </w:rPr>
              <w:t>Texto Escolar para el Cuarto Año de Secundaria de Ciencia Tecnología y Ambiente año 2015, Editorial Santillana Lima Perú.</w:t>
            </w:r>
          </w:p>
          <w:p w:rsidR="006A3F48" w:rsidRDefault="006A3F48" w:rsidP="0097247A">
            <w:pPr>
              <w:pStyle w:val="Prrafodelista"/>
              <w:numPr>
                <w:ilvl w:val="0"/>
                <w:numId w:val="15"/>
              </w:numPr>
              <w:spacing w:after="160" w:line="259" w:lineRule="auto"/>
              <w:jc w:val="both"/>
              <w:rPr>
                <w:rFonts w:ascii="Calibri" w:eastAsia="Calibri" w:hAnsi="Calibri" w:cs="Arial"/>
                <w:b/>
                <w:sz w:val="20"/>
                <w:szCs w:val="20"/>
              </w:rPr>
            </w:pPr>
            <w:r>
              <w:rPr>
                <w:rFonts w:ascii="Calibri" w:eastAsia="Calibri" w:hAnsi="Calibri" w:cs="Arial"/>
                <w:b/>
                <w:sz w:val="20"/>
                <w:szCs w:val="20"/>
              </w:rPr>
              <w:t xml:space="preserve">Guía Escolar para el Cuarto Año de  Secundaria de Ciencia Tecnología y Ambiente año 2015, </w:t>
            </w:r>
            <w:r w:rsidR="00EE6F4B">
              <w:rPr>
                <w:rFonts w:ascii="Calibri" w:eastAsia="Calibri" w:hAnsi="Calibri" w:cs="Arial"/>
                <w:b/>
                <w:sz w:val="20"/>
                <w:szCs w:val="20"/>
              </w:rPr>
              <w:t>Editorial Santillana Lima Perú.</w:t>
            </w:r>
          </w:p>
          <w:p w:rsidR="00EE6F4B" w:rsidRPr="002F34A1" w:rsidRDefault="00EE6F4B" w:rsidP="0097247A">
            <w:pPr>
              <w:pStyle w:val="Prrafodelista"/>
              <w:numPr>
                <w:ilvl w:val="0"/>
                <w:numId w:val="15"/>
              </w:numPr>
              <w:spacing w:after="160" w:line="259" w:lineRule="auto"/>
              <w:jc w:val="both"/>
              <w:rPr>
                <w:rFonts w:ascii="Calibri" w:eastAsia="Calibri" w:hAnsi="Calibri" w:cs="Arial"/>
                <w:b/>
                <w:sz w:val="20"/>
                <w:szCs w:val="20"/>
              </w:rPr>
            </w:pPr>
            <w:r>
              <w:rPr>
                <w:rFonts w:ascii="Calibri" w:eastAsia="Calibri" w:hAnsi="Calibri" w:cs="Arial"/>
                <w:b/>
                <w:sz w:val="20"/>
                <w:szCs w:val="20"/>
              </w:rPr>
              <w:t>Manual del Docente para el Cuarto Año de Secundaria de Ciencia Tecnología y Ambiente año 2015 Editorial Santillana Lima Perú</w:t>
            </w:r>
          </w:p>
          <w:p w:rsidR="00E041BF" w:rsidRPr="002F34A1" w:rsidRDefault="00E041BF" w:rsidP="0097247A">
            <w:pPr>
              <w:pStyle w:val="Prrafodelista"/>
              <w:numPr>
                <w:ilvl w:val="0"/>
                <w:numId w:val="15"/>
              </w:numPr>
              <w:spacing w:after="160" w:line="259" w:lineRule="auto"/>
              <w:jc w:val="both"/>
              <w:rPr>
                <w:rFonts w:ascii="Calibri" w:eastAsia="Calibri" w:hAnsi="Calibri" w:cs="Arial"/>
                <w:b/>
                <w:sz w:val="20"/>
                <w:szCs w:val="20"/>
              </w:rPr>
            </w:pPr>
            <w:proofErr w:type="spellStart"/>
            <w:r w:rsidRPr="002F34A1">
              <w:rPr>
                <w:rFonts w:ascii="Calibri" w:eastAsia="Calibri" w:hAnsi="Calibri" w:cs="Arial"/>
                <w:b/>
                <w:sz w:val="20"/>
                <w:szCs w:val="20"/>
              </w:rPr>
              <w:t>Khan</w:t>
            </w:r>
            <w:proofErr w:type="spellEnd"/>
            <w:r w:rsidRPr="002F34A1">
              <w:rPr>
                <w:rFonts w:ascii="Calibri" w:eastAsia="Calibri" w:hAnsi="Calibri" w:cs="Arial"/>
                <w:b/>
                <w:sz w:val="20"/>
                <w:szCs w:val="20"/>
              </w:rPr>
              <w:t xml:space="preserve"> </w:t>
            </w:r>
            <w:proofErr w:type="spellStart"/>
            <w:r w:rsidRPr="002F34A1">
              <w:rPr>
                <w:rFonts w:ascii="Calibri" w:eastAsia="Calibri" w:hAnsi="Calibri" w:cs="Arial"/>
                <w:b/>
                <w:sz w:val="20"/>
                <w:szCs w:val="20"/>
              </w:rPr>
              <w:t>Academy</w:t>
            </w:r>
            <w:proofErr w:type="spellEnd"/>
            <w:r w:rsidRPr="002F34A1">
              <w:rPr>
                <w:rFonts w:ascii="Calibri" w:eastAsia="Calibri" w:hAnsi="Calibri" w:cs="Arial"/>
                <w:b/>
                <w:sz w:val="20"/>
                <w:szCs w:val="20"/>
              </w:rPr>
              <w:t xml:space="preserve"> Link : </w:t>
            </w:r>
            <w:proofErr w:type="spellStart"/>
            <w:r w:rsidRPr="002F34A1">
              <w:rPr>
                <w:rFonts w:ascii="Calibri" w:eastAsia="Calibri" w:hAnsi="Calibri" w:cs="Arial"/>
                <w:b/>
                <w:sz w:val="20"/>
                <w:szCs w:val="20"/>
              </w:rPr>
              <w:t>htpps</w:t>
            </w:r>
            <w:proofErr w:type="spellEnd"/>
            <w:r w:rsidRPr="002F34A1">
              <w:rPr>
                <w:rFonts w:ascii="Calibri" w:eastAsia="Calibri" w:hAnsi="Calibri" w:cs="Arial"/>
                <w:b/>
                <w:sz w:val="20"/>
                <w:szCs w:val="20"/>
              </w:rPr>
              <w:t>://es.khanacademy.org(</w:t>
            </w:r>
            <w:proofErr w:type="spellStart"/>
            <w:r w:rsidRPr="002F34A1">
              <w:rPr>
                <w:rFonts w:ascii="Calibri" w:eastAsia="Calibri" w:hAnsi="Calibri" w:cs="Arial"/>
                <w:b/>
                <w:sz w:val="20"/>
                <w:szCs w:val="20"/>
              </w:rPr>
              <w:t>math</w:t>
            </w:r>
            <w:proofErr w:type="spellEnd"/>
            <w:r w:rsidRPr="002F34A1">
              <w:rPr>
                <w:rFonts w:ascii="Calibri" w:eastAsia="Calibri" w:hAnsi="Calibri" w:cs="Arial"/>
                <w:b/>
                <w:sz w:val="20"/>
                <w:szCs w:val="20"/>
              </w:rPr>
              <w:t>/matemáticas-por-grado-pe</w:t>
            </w: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p w:rsidR="00FF7A93" w:rsidRPr="002F34A1" w:rsidRDefault="00FF7A93" w:rsidP="00FF7A93">
            <w:pPr>
              <w:spacing w:after="160" w:line="259" w:lineRule="auto"/>
              <w:contextualSpacing/>
              <w:jc w:val="both"/>
              <w:rPr>
                <w:rFonts w:ascii="Calibri" w:eastAsia="Calibri" w:hAnsi="Calibri" w:cs="Arial"/>
                <w:b/>
                <w:sz w:val="20"/>
                <w:szCs w:val="20"/>
              </w:rPr>
            </w:pPr>
          </w:p>
        </w:tc>
      </w:tr>
    </w:tbl>
    <w:p w:rsidR="00FF7A93" w:rsidRPr="002F34A1" w:rsidRDefault="00FF7A93" w:rsidP="00FF7A93">
      <w:pPr>
        <w:rPr>
          <w:rFonts w:ascii="Calibri" w:eastAsia="Calibri" w:hAnsi="Calibri" w:cs="Times New Roman"/>
          <w:sz w:val="20"/>
          <w:szCs w:val="20"/>
          <w:lang w:eastAsia="es-PE"/>
        </w:rPr>
      </w:pPr>
    </w:p>
    <w:p w:rsidR="00FF7A93" w:rsidRPr="002F34A1" w:rsidRDefault="00FF7A93" w:rsidP="00FF7A93">
      <w:pPr>
        <w:rPr>
          <w:rFonts w:ascii="Calibri" w:eastAsia="Calibri" w:hAnsi="Calibri" w:cs="Times New Roman"/>
          <w:sz w:val="20"/>
          <w:szCs w:val="20"/>
          <w:lang w:eastAsia="es-PE"/>
        </w:rPr>
      </w:pPr>
      <w:r w:rsidRPr="002F34A1">
        <w:rPr>
          <w:rFonts w:ascii="Calibri" w:eastAsia="Calibri" w:hAnsi="Calibri" w:cs="Times New Roman"/>
          <w:sz w:val="20"/>
          <w:szCs w:val="20"/>
          <w:lang w:eastAsia="es-PE"/>
        </w:rPr>
        <w:t xml:space="preserve">                                                                                                                                                                                                                                                San Juan de Luri</w:t>
      </w:r>
      <w:r w:rsidR="00586762">
        <w:rPr>
          <w:rFonts w:ascii="Calibri" w:eastAsia="Calibri" w:hAnsi="Calibri" w:cs="Times New Roman"/>
          <w:sz w:val="20"/>
          <w:szCs w:val="20"/>
          <w:lang w:eastAsia="es-PE"/>
        </w:rPr>
        <w:t>gancho Octubre</w:t>
      </w:r>
      <w:r w:rsidRPr="002F34A1">
        <w:rPr>
          <w:rFonts w:ascii="Calibri" w:eastAsia="Calibri" w:hAnsi="Calibri" w:cs="Times New Roman"/>
          <w:sz w:val="20"/>
          <w:szCs w:val="20"/>
          <w:lang w:eastAsia="es-PE"/>
        </w:rPr>
        <w:t xml:space="preserve"> 2020</w:t>
      </w:r>
    </w:p>
    <w:p w:rsidR="00FF7A93" w:rsidRPr="002F34A1" w:rsidRDefault="00FF7A93" w:rsidP="00FF7A93">
      <w:pPr>
        <w:rPr>
          <w:rFonts w:ascii="Calibri" w:eastAsia="Calibri" w:hAnsi="Calibri" w:cs="Times New Roman"/>
          <w:sz w:val="20"/>
          <w:szCs w:val="20"/>
          <w:lang w:eastAsia="es-PE"/>
        </w:rPr>
      </w:pPr>
    </w:p>
    <w:p w:rsidR="00FF7A93" w:rsidRPr="002F34A1" w:rsidRDefault="00FF7A93" w:rsidP="00FF7A93">
      <w:pPr>
        <w:rPr>
          <w:rFonts w:ascii="Calibri" w:eastAsia="Calibri" w:hAnsi="Calibri" w:cs="Times New Roman"/>
          <w:sz w:val="20"/>
          <w:szCs w:val="20"/>
          <w:lang w:eastAsia="es-PE"/>
        </w:rPr>
      </w:pPr>
    </w:p>
    <w:p w:rsidR="00FF7A93" w:rsidRPr="002F34A1" w:rsidRDefault="00FF7A93" w:rsidP="00FF7A93">
      <w:pPr>
        <w:spacing w:after="0" w:line="240" w:lineRule="auto"/>
        <w:jc w:val="center"/>
        <w:rPr>
          <w:rFonts w:ascii="Calibri" w:eastAsia="Calibri" w:hAnsi="Calibri" w:cs="Times New Roman"/>
          <w:sz w:val="20"/>
          <w:szCs w:val="20"/>
          <w:lang w:eastAsia="es-PE"/>
        </w:rPr>
      </w:pPr>
      <w:r w:rsidRPr="002F34A1">
        <w:rPr>
          <w:rFonts w:ascii="Calibri" w:eastAsia="Calibri" w:hAnsi="Calibri" w:cs="Times New Roman"/>
          <w:sz w:val="20"/>
          <w:szCs w:val="20"/>
          <w:lang w:eastAsia="es-PE"/>
        </w:rPr>
        <w:t>_________________________________</w:t>
      </w:r>
      <w:r w:rsidRPr="002F34A1">
        <w:rPr>
          <w:rFonts w:ascii="Calibri" w:eastAsia="Calibri" w:hAnsi="Calibri" w:cs="Times New Roman"/>
          <w:sz w:val="20"/>
          <w:szCs w:val="20"/>
          <w:lang w:eastAsia="es-PE"/>
        </w:rPr>
        <w:tab/>
      </w:r>
      <w:r w:rsidRPr="002F34A1">
        <w:rPr>
          <w:rFonts w:ascii="Calibri" w:eastAsia="Calibri" w:hAnsi="Calibri" w:cs="Times New Roman"/>
          <w:sz w:val="20"/>
          <w:szCs w:val="20"/>
          <w:lang w:eastAsia="es-PE"/>
        </w:rPr>
        <w:tab/>
        <w:t>_____________________________</w:t>
      </w:r>
      <w:r w:rsidRPr="002F34A1">
        <w:rPr>
          <w:rFonts w:ascii="Calibri" w:eastAsia="Calibri" w:hAnsi="Calibri" w:cs="Times New Roman"/>
          <w:sz w:val="20"/>
          <w:szCs w:val="20"/>
          <w:lang w:eastAsia="es-PE"/>
        </w:rPr>
        <w:tab/>
        <w:t>__________________________</w:t>
      </w:r>
    </w:p>
    <w:p w:rsidR="00FF7A93" w:rsidRPr="002F34A1" w:rsidRDefault="00FF7A93" w:rsidP="00FF7A93">
      <w:pPr>
        <w:rPr>
          <w:sz w:val="20"/>
          <w:szCs w:val="20"/>
        </w:rPr>
      </w:pPr>
    </w:p>
    <w:p w:rsidR="00FF7A93" w:rsidRPr="002F34A1" w:rsidRDefault="00FF7A93" w:rsidP="00FF7A93">
      <w:pPr>
        <w:rPr>
          <w:sz w:val="20"/>
          <w:szCs w:val="20"/>
        </w:rPr>
      </w:pPr>
    </w:p>
    <w:p w:rsidR="00FF7A93" w:rsidRPr="002F34A1" w:rsidRDefault="00FF7A93" w:rsidP="00FF7A93">
      <w:pPr>
        <w:rPr>
          <w:sz w:val="20"/>
          <w:szCs w:val="20"/>
        </w:rPr>
      </w:pPr>
      <w:r w:rsidRPr="002F34A1">
        <w:rPr>
          <w:sz w:val="20"/>
          <w:szCs w:val="20"/>
        </w:rPr>
        <w:t>W/E/R/S/.</w:t>
      </w:r>
    </w:p>
    <w:p w:rsidR="00FF7A93" w:rsidRPr="002F34A1" w:rsidRDefault="00FF7A93" w:rsidP="00FF7A93">
      <w:pPr>
        <w:rPr>
          <w:sz w:val="20"/>
          <w:szCs w:val="20"/>
        </w:rPr>
      </w:pPr>
    </w:p>
    <w:p w:rsidR="00FF7A93" w:rsidRPr="002F34A1" w:rsidRDefault="00FF7A93" w:rsidP="00FF7A93">
      <w:pPr>
        <w:rPr>
          <w:sz w:val="20"/>
          <w:szCs w:val="20"/>
        </w:rPr>
      </w:pPr>
    </w:p>
    <w:p w:rsidR="00FF7A93" w:rsidRPr="002F34A1" w:rsidRDefault="00FF7A93" w:rsidP="00FF7A93">
      <w:pPr>
        <w:rPr>
          <w:sz w:val="20"/>
          <w:szCs w:val="20"/>
        </w:rPr>
      </w:pPr>
    </w:p>
    <w:p w:rsidR="00FF7A93" w:rsidRPr="002F34A1" w:rsidRDefault="00FF7A93" w:rsidP="00FF7A93">
      <w:pPr>
        <w:rPr>
          <w:sz w:val="20"/>
          <w:szCs w:val="20"/>
        </w:rPr>
      </w:pPr>
    </w:p>
    <w:p w:rsidR="002409C1" w:rsidRPr="002F34A1" w:rsidRDefault="002409C1">
      <w:pPr>
        <w:rPr>
          <w:sz w:val="20"/>
          <w:szCs w:val="20"/>
        </w:rPr>
      </w:pPr>
    </w:p>
    <w:sectPr w:rsidR="002409C1" w:rsidRPr="002F34A1" w:rsidSect="00FF7A93">
      <w:pgSz w:w="12240" w:h="15840"/>
      <w:pgMar w:top="1417" w:right="1701"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Light">
    <w:panose1 w:val="00000000000000000000"/>
    <w:charset w:val="00"/>
    <w:family w:val="swiss"/>
    <w:notTrueType/>
    <w:pitch w:val="default"/>
    <w:sig w:usb0="00000003" w:usb1="00000000" w:usb2="00000000" w:usb3="00000000" w:csb0="00000001" w:csb1="00000000"/>
  </w:font>
  <w:font w:name="Calibri,Bol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7785D"/>
    <w:multiLevelType w:val="hybridMultilevel"/>
    <w:tmpl w:val="7FD0CD96"/>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nsid w:val="03B97B5D"/>
    <w:multiLevelType w:val="hybridMultilevel"/>
    <w:tmpl w:val="AEB4A40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nsid w:val="054D7FF3"/>
    <w:multiLevelType w:val="hybridMultilevel"/>
    <w:tmpl w:val="A2147AEC"/>
    <w:lvl w:ilvl="0" w:tplc="280A000F">
      <w:start w:val="1"/>
      <w:numFmt w:val="decimal"/>
      <w:lvlText w:val="%1."/>
      <w:lvlJc w:val="left"/>
      <w:pPr>
        <w:ind w:left="1440" w:hanging="360"/>
      </w:p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3">
    <w:nsid w:val="05FA6AE1"/>
    <w:multiLevelType w:val="hybridMultilevel"/>
    <w:tmpl w:val="299A674A"/>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nsid w:val="06052C55"/>
    <w:multiLevelType w:val="hybridMultilevel"/>
    <w:tmpl w:val="DA82293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06977415"/>
    <w:multiLevelType w:val="hybridMultilevel"/>
    <w:tmpl w:val="CC50AAE0"/>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nsid w:val="0A811C60"/>
    <w:multiLevelType w:val="hybridMultilevel"/>
    <w:tmpl w:val="A778476E"/>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7">
    <w:nsid w:val="0CCA4D7E"/>
    <w:multiLevelType w:val="hybridMultilevel"/>
    <w:tmpl w:val="C3AC1EA2"/>
    <w:lvl w:ilvl="0" w:tplc="77101068">
      <w:start w:val="1"/>
      <w:numFmt w:val="bullet"/>
      <w:lvlText w:val=""/>
      <w:lvlJc w:val="left"/>
      <w:pPr>
        <w:ind w:left="720" w:hanging="360"/>
      </w:pPr>
      <w:rPr>
        <w:rFonts w:ascii="Symbol" w:hAnsi="Symbol" w:hint="default"/>
        <w:color w:val="auto"/>
        <w:sz w:val="18"/>
        <w:szCs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nsid w:val="0FA43C96"/>
    <w:multiLevelType w:val="hybridMultilevel"/>
    <w:tmpl w:val="AA06326E"/>
    <w:lvl w:ilvl="0" w:tplc="A83ECE02">
      <w:start w:val="1"/>
      <w:numFmt w:val="lowerLetter"/>
      <w:lvlText w:val="%1."/>
      <w:lvlJc w:val="left"/>
      <w:pPr>
        <w:ind w:left="1440" w:hanging="360"/>
      </w:pPr>
      <w:rPr>
        <w:rFonts w:hint="default"/>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9">
    <w:nsid w:val="0FF60D70"/>
    <w:multiLevelType w:val="hybridMultilevel"/>
    <w:tmpl w:val="80DE2F94"/>
    <w:lvl w:ilvl="0" w:tplc="280A0001">
      <w:start w:val="1"/>
      <w:numFmt w:val="bullet"/>
      <w:lvlText w:val=""/>
      <w:lvlJc w:val="left"/>
      <w:pPr>
        <w:ind w:left="2880" w:hanging="360"/>
      </w:pPr>
      <w:rPr>
        <w:rFonts w:ascii="Symbol" w:hAnsi="Symbol" w:hint="default"/>
      </w:rPr>
    </w:lvl>
    <w:lvl w:ilvl="1" w:tplc="280A0003" w:tentative="1">
      <w:start w:val="1"/>
      <w:numFmt w:val="bullet"/>
      <w:lvlText w:val="o"/>
      <w:lvlJc w:val="left"/>
      <w:pPr>
        <w:ind w:left="3600" w:hanging="360"/>
      </w:pPr>
      <w:rPr>
        <w:rFonts w:ascii="Courier New" w:hAnsi="Courier New" w:cs="Courier New" w:hint="default"/>
      </w:rPr>
    </w:lvl>
    <w:lvl w:ilvl="2" w:tplc="280A0005" w:tentative="1">
      <w:start w:val="1"/>
      <w:numFmt w:val="bullet"/>
      <w:lvlText w:val=""/>
      <w:lvlJc w:val="left"/>
      <w:pPr>
        <w:ind w:left="4320" w:hanging="360"/>
      </w:pPr>
      <w:rPr>
        <w:rFonts w:ascii="Wingdings" w:hAnsi="Wingdings" w:hint="default"/>
      </w:rPr>
    </w:lvl>
    <w:lvl w:ilvl="3" w:tplc="280A0001" w:tentative="1">
      <w:start w:val="1"/>
      <w:numFmt w:val="bullet"/>
      <w:lvlText w:val=""/>
      <w:lvlJc w:val="left"/>
      <w:pPr>
        <w:ind w:left="5040" w:hanging="360"/>
      </w:pPr>
      <w:rPr>
        <w:rFonts w:ascii="Symbol" w:hAnsi="Symbol" w:hint="default"/>
      </w:rPr>
    </w:lvl>
    <w:lvl w:ilvl="4" w:tplc="280A0003" w:tentative="1">
      <w:start w:val="1"/>
      <w:numFmt w:val="bullet"/>
      <w:lvlText w:val="o"/>
      <w:lvlJc w:val="left"/>
      <w:pPr>
        <w:ind w:left="5760" w:hanging="360"/>
      </w:pPr>
      <w:rPr>
        <w:rFonts w:ascii="Courier New" w:hAnsi="Courier New" w:cs="Courier New" w:hint="default"/>
      </w:rPr>
    </w:lvl>
    <w:lvl w:ilvl="5" w:tplc="280A0005" w:tentative="1">
      <w:start w:val="1"/>
      <w:numFmt w:val="bullet"/>
      <w:lvlText w:val=""/>
      <w:lvlJc w:val="left"/>
      <w:pPr>
        <w:ind w:left="6480" w:hanging="360"/>
      </w:pPr>
      <w:rPr>
        <w:rFonts w:ascii="Wingdings" w:hAnsi="Wingdings" w:hint="default"/>
      </w:rPr>
    </w:lvl>
    <w:lvl w:ilvl="6" w:tplc="280A0001" w:tentative="1">
      <w:start w:val="1"/>
      <w:numFmt w:val="bullet"/>
      <w:lvlText w:val=""/>
      <w:lvlJc w:val="left"/>
      <w:pPr>
        <w:ind w:left="7200" w:hanging="360"/>
      </w:pPr>
      <w:rPr>
        <w:rFonts w:ascii="Symbol" w:hAnsi="Symbol" w:hint="default"/>
      </w:rPr>
    </w:lvl>
    <w:lvl w:ilvl="7" w:tplc="280A0003" w:tentative="1">
      <w:start w:val="1"/>
      <w:numFmt w:val="bullet"/>
      <w:lvlText w:val="o"/>
      <w:lvlJc w:val="left"/>
      <w:pPr>
        <w:ind w:left="7920" w:hanging="360"/>
      </w:pPr>
      <w:rPr>
        <w:rFonts w:ascii="Courier New" w:hAnsi="Courier New" w:cs="Courier New" w:hint="default"/>
      </w:rPr>
    </w:lvl>
    <w:lvl w:ilvl="8" w:tplc="280A0005" w:tentative="1">
      <w:start w:val="1"/>
      <w:numFmt w:val="bullet"/>
      <w:lvlText w:val=""/>
      <w:lvlJc w:val="left"/>
      <w:pPr>
        <w:ind w:left="8640" w:hanging="360"/>
      </w:pPr>
      <w:rPr>
        <w:rFonts w:ascii="Wingdings" w:hAnsi="Wingdings" w:hint="default"/>
      </w:rPr>
    </w:lvl>
  </w:abstractNum>
  <w:abstractNum w:abstractNumId="10">
    <w:nsid w:val="10496E73"/>
    <w:multiLevelType w:val="hybridMultilevel"/>
    <w:tmpl w:val="1BD0831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nsid w:val="13AD775A"/>
    <w:multiLevelType w:val="hybridMultilevel"/>
    <w:tmpl w:val="906C029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nsid w:val="14F064FB"/>
    <w:multiLevelType w:val="hybridMultilevel"/>
    <w:tmpl w:val="8BBC107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nsid w:val="16CA0744"/>
    <w:multiLevelType w:val="hybridMultilevel"/>
    <w:tmpl w:val="35C05226"/>
    <w:lvl w:ilvl="0" w:tplc="1562AC4A">
      <w:start w:val="1"/>
      <w:numFmt w:val="decimal"/>
      <w:lvlText w:val="%1."/>
      <w:lvlJc w:val="left"/>
      <w:pPr>
        <w:ind w:left="2520" w:hanging="360"/>
      </w:pPr>
      <w:rPr>
        <w:rFonts w:hint="default"/>
      </w:rPr>
    </w:lvl>
    <w:lvl w:ilvl="1" w:tplc="280A0019" w:tentative="1">
      <w:start w:val="1"/>
      <w:numFmt w:val="lowerLetter"/>
      <w:lvlText w:val="%2."/>
      <w:lvlJc w:val="left"/>
      <w:pPr>
        <w:ind w:left="3240" w:hanging="360"/>
      </w:pPr>
    </w:lvl>
    <w:lvl w:ilvl="2" w:tplc="280A001B" w:tentative="1">
      <w:start w:val="1"/>
      <w:numFmt w:val="lowerRoman"/>
      <w:lvlText w:val="%3."/>
      <w:lvlJc w:val="right"/>
      <w:pPr>
        <w:ind w:left="3960" w:hanging="180"/>
      </w:pPr>
    </w:lvl>
    <w:lvl w:ilvl="3" w:tplc="280A000F" w:tentative="1">
      <w:start w:val="1"/>
      <w:numFmt w:val="decimal"/>
      <w:lvlText w:val="%4."/>
      <w:lvlJc w:val="left"/>
      <w:pPr>
        <w:ind w:left="4680" w:hanging="360"/>
      </w:pPr>
    </w:lvl>
    <w:lvl w:ilvl="4" w:tplc="280A0019" w:tentative="1">
      <w:start w:val="1"/>
      <w:numFmt w:val="lowerLetter"/>
      <w:lvlText w:val="%5."/>
      <w:lvlJc w:val="left"/>
      <w:pPr>
        <w:ind w:left="5400" w:hanging="360"/>
      </w:pPr>
    </w:lvl>
    <w:lvl w:ilvl="5" w:tplc="280A001B" w:tentative="1">
      <w:start w:val="1"/>
      <w:numFmt w:val="lowerRoman"/>
      <w:lvlText w:val="%6."/>
      <w:lvlJc w:val="right"/>
      <w:pPr>
        <w:ind w:left="6120" w:hanging="180"/>
      </w:pPr>
    </w:lvl>
    <w:lvl w:ilvl="6" w:tplc="280A000F" w:tentative="1">
      <w:start w:val="1"/>
      <w:numFmt w:val="decimal"/>
      <w:lvlText w:val="%7."/>
      <w:lvlJc w:val="left"/>
      <w:pPr>
        <w:ind w:left="6840" w:hanging="360"/>
      </w:pPr>
    </w:lvl>
    <w:lvl w:ilvl="7" w:tplc="280A0019" w:tentative="1">
      <w:start w:val="1"/>
      <w:numFmt w:val="lowerLetter"/>
      <w:lvlText w:val="%8."/>
      <w:lvlJc w:val="left"/>
      <w:pPr>
        <w:ind w:left="7560" w:hanging="360"/>
      </w:pPr>
    </w:lvl>
    <w:lvl w:ilvl="8" w:tplc="280A001B" w:tentative="1">
      <w:start w:val="1"/>
      <w:numFmt w:val="lowerRoman"/>
      <w:lvlText w:val="%9."/>
      <w:lvlJc w:val="right"/>
      <w:pPr>
        <w:ind w:left="8280" w:hanging="180"/>
      </w:pPr>
    </w:lvl>
  </w:abstractNum>
  <w:abstractNum w:abstractNumId="14">
    <w:nsid w:val="20911D2B"/>
    <w:multiLevelType w:val="hybridMultilevel"/>
    <w:tmpl w:val="9A4CF7AC"/>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nsid w:val="20F45900"/>
    <w:multiLevelType w:val="hybridMultilevel"/>
    <w:tmpl w:val="90D0190A"/>
    <w:lvl w:ilvl="0" w:tplc="F1922AC0">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16">
    <w:nsid w:val="288F3D6A"/>
    <w:multiLevelType w:val="hybridMultilevel"/>
    <w:tmpl w:val="2D3A997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7">
    <w:nsid w:val="29D15F87"/>
    <w:multiLevelType w:val="hybridMultilevel"/>
    <w:tmpl w:val="133E9D7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nsid w:val="2A0842CE"/>
    <w:multiLevelType w:val="hybridMultilevel"/>
    <w:tmpl w:val="FAA052E2"/>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nsid w:val="2ECC77B3"/>
    <w:multiLevelType w:val="hybridMultilevel"/>
    <w:tmpl w:val="5BFA119E"/>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nsid w:val="2EE679A1"/>
    <w:multiLevelType w:val="hybridMultilevel"/>
    <w:tmpl w:val="A6B29C12"/>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1">
    <w:nsid w:val="2FAB655E"/>
    <w:multiLevelType w:val="hybridMultilevel"/>
    <w:tmpl w:val="4482BE3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2">
    <w:nsid w:val="332429D2"/>
    <w:multiLevelType w:val="hybridMultilevel"/>
    <w:tmpl w:val="2C7AB05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3">
    <w:nsid w:val="370C0DDC"/>
    <w:multiLevelType w:val="hybridMultilevel"/>
    <w:tmpl w:val="93442C28"/>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4">
    <w:nsid w:val="37E16DB4"/>
    <w:multiLevelType w:val="hybridMultilevel"/>
    <w:tmpl w:val="E7AA0BA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5">
    <w:nsid w:val="39EC4405"/>
    <w:multiLevelType w:val="hybridMultilevel"/>
    <w:tmpl w:val="A56CAB14"/>
    <w:lvl w:ilvl="0" w:tplc="E52EA9AC">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26">
    <w:nsid w:val="39F4782E"/>
    <w:multiLevelType w:val="hybridMultilevel"/>
    <w:tmpl w:val="2E9A4D32"/>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7">
    <w:nsid w:val="3D8B4266"/>
    <w:multiLevelType w:val="hybridMultilevel"/>
    <w:tmpl w:val="F1F4B0F2"/>
    <w:lvl w:ilvl="0" w:tplc="1562AC4A">
      <w:start w:val="1"/>
      <w:numFmt w:val="decimal"/>
      <w:lvlText w:val="%1."/>
      <w:lvlJc w:val="left"/>
      <w:pPr>
        <w:ind w:left="25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8">
    <w:nsid w:val="3E980BC0"/>
    <w:multiLevelType w:val="hybridMultilevel"/>
    <w:tmpl w:val="CDD87CF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4236493B"/>
    <w:multiLevelType w:val="hybridMultilevel"/>
    <w:tmpl w:val="4AA85DE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nsid w:val="43BB2B7A"/>
    <w:multiLevelType w:val="hybridMultilevel"/>
    <w:tmpl w:val="2F229838"/>
    <w:lvl w:ilvl="0" w:tplc="F1922AC0">
      <w:start w:val="1"/>
      <w:numFmt w:val="decimal"/>
      <w:lvlText w:val="%1."/>
      <w:lvlJc w:val="left"/>
      <w:pPr>
        <w:ind w:left="1800" w:hanging="360"/>
      </w:pPr>
      <w:rPr>
        <w:rFonts w:hint="default"/>
      </w:r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31">
    <w:nsid w:val="43D03889"/>
    <w:multiLevelType w:val="hybridMultilevel"/>
    <w:tmpl w:val="3084C628"/>
    <w:lvl w:ilvl="0" w:tplc="280A000F">
      <w:start w:val="1"/>
      <w:numFmt w:val="decimal"/>
      <w:lvlText w:val="%1."/>
      <w:lvlJc w:val="left"/>
      <w:pPr>
        <w:ind w:left="1440" w:hanging="360"/>
      </w:p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abstractNum w:abstractNumId="32">
    <w:nsid w:val="43F30F0D"/>
    <w:multiLevelType w:val="hybridMultilevel"/>
    <w:tmpl w:val="11600F70"/>
    <w:lvl w:ilvl="0" w:tplc="280A000F">
      <w:start w:val="1"/>
      <w:numFmt w:val="decimal"/>
      <w:lvlText w:val="%1."/>
      <w:lvlJc w:val="left"/>
      <w:pPr>
        <w:ind w:left="2160" w:hanging="360"/>
      </w:pPr>
    </w:lvl>
    <w:lvl w:ilvl="1" w:tplc="280A0019" w:tentative="1">
      <w:start w:val="1"/>
      <w:numFmt w:val="lowerLetter"/>
      <w:lvlText w:val="%2."/>
      <w:lvlJc w:val="left"/>
      <w:pPr>
        <w:ind w:left="2880" w:hanging="360"/>
      </w:pPr>
    </w:lvl>
    <w:lvl w:ilvl="2" w:tplc="280A001B" w:tentative="1">
      <w:start w:val="1"/>
      <w:numFmt w:val="lowerRoman"/>
      <w:lvlText w:val="%3."/>
      <w:lvlJc w:val="right"/>
      <w:pPr>
        <w:ind w:left="3600" w:hanging="180"/>
      </w:pPr>
    </w:lvl>
    <w:lvl w:ilvl="3" w:tplc="280A000F" w:tentative="1">
      <w:start w:val="1"/>
      <w:numFmt w:val="decimal"/>
      <w:lvlText w:val="%4."/>
      <w:lvlJc w:val="left"/>
      <w:pPr>
        <w:ind w:left="4320" w:hanging="360"/>
      </w:pPr>
    </w:lvl>
    <w:lvl w:ilvl="4" w:tplc="280A0019" w:tentative="1">
      <w:start w:val="1"/>
      <w:numFmt w:val="lowerLetter"/>
      <w:lvlText w:val="%5."/>
      <w:lvlJc w:val="left"/>
      <w:pPr>
        <w:ind w:left="5040" w:hanging="360"/>
      </w:pPr>
    </w:lvl>
    <w:lvl w:ilvl="5" w:tplc="280A001B" w:tentative="1">
      <w:start w:val="1"/>
      <w:numFmt w:val="lowerRoman"/>
      <w:lvlText w:val="%6."/>
      <w:lvlJc w:val="right"/>
      <w:pPr>
        <w:ind w:left="5760" w:hanging="180"/>
      </w:pPr>
    </w:lvl>
    <w:lvl w:ilvl="6" w:tplc="280A000F" w:tentative="1">
      <w:start w:val="1"/>
      <w:numFmt w:val="decimal"/>
      <w:lvlText w:val="%7."/>
      <w:lvlJc w:val="left"/>
      <w:pPr>
        <w:ind w:left="6480" w:hanging="360"/>
      </w:pPr>
    </w:lvl>
    <w:lvl w:ilvl="7" w:tplc="280A0019" w:tentative="1">
      <w:start w:val="1"/>
      <w:numFmt w:val="lowerLetter"/>
      <w:lvlText w:val="%8."/>
      <w:lvlJc w:val="left"/>
      <w:pPr>
        <w:ind w:left="7200" w:hanging="360"/>
      </w:pPr>
    </w:lvl>
    <w:lvl w:ilvl="8" w:tplc="280A001B" w:tentative="1">
      <w:start w:val="1"/>
      <w:numFmt w:val="lowerRoman"/>
      <w:lvlText w:val="%9."/>
      <w:lvlJc w:val="right"/>
      <w:pPr>
        <w:ind w:left="7920" w:hanging="180"/>
      </w:pPr>
    </w:lvl>
  </w:abstractNum>
  <w:abstractNum w:abstractNumId="33">
    <w:nsid w:val="441D5CB1"/>
    <w:multiLevelType w:val="hybridMultilevel"/>
    <w:tmpl w:val="9BB02FD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nsid w:val="44A70D40"/>
    <w:multiLevelType w:val="hybridMultilevel"/>
    <w:tmpl w:val="27507502"/>
    <w:lvl w:ilvl="0" w:tplc="F1922AC0">
      <w:start w:val="1"/>
      <w:numFmt w:val="decimal"/>
      <w:lvlText w:val="%1."/>
      <w:lvlJc w:val="left"/>
      <w:pPr>
        <w:ind w:left="108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5">
    <w:nsid w:val="4C103693"/>
    <w:multiLevelType w:val="hybridMultilevel"/>
    <w:tmpl w:val="B1242D58"/>
    <w:lvl w:ilvl="0" w:tplc="1562AC4A">
      <w:start w:val="1"/>
      <w:numFmt w:val="decimal"/>
      <w:lvlText w:val="%1."/>
      <w:lvlJc w:val="left"/>
      <w:pPr>
        <w:ind w:left="25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6">
    <w:nsid w:val="4F1F273E"/>
    <w:multiLevelType w:val="hybridMultilevel"/>
    <w:tmpl w:val="6E24C10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7">
    <w:nsid w:val="51D064F7"/>
    <w:multiLevelType w:val="hybridMultilevel"/>
    <w:tmpl w:val="2A52DC10"/>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8">
    <w:nsid w:val="525427B7"/>
    <w:multiLevelType w:val="hybridMultilevel"/>
    <w:tmpl w:val="4B521CB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9">
    <w:nsid w:val="5890468D"/>
    <w:multiLevelType w:val="hybridMultilevel"/>
    <w:tmpl w:val="B03EB9C4"/>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0">
    <w:nsid w:val="59862429"/>
    <w:multiLevelType w:val="hybridMultilevel"/>
    <w:tmpl w:val="F580B2F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1">
    <w:nsid w:val="5F3F30BB"/>
    <w:multiLevelType w:val="hybridMultilevel"/>
    <w:tmpl w:val="46B4DCD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2">
    <w:nsid w:val="647E756C"/>
    <w:multiLevelType w:val="hybridMultilevel"/>
    <w:tmpl w:val="F55A141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3">
    <w:nsid w:val="7160428F"/>
    <w:multiLevelType w:val="hybridMultilevel"/>
    <w:tmpl w:val="3DB8470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4">
    <w:nsid w:val="72D11ADC"/>
    <w:multiLevelType w:val="hybridMultilevel"/>
    <w:tmpl w:val="34BEAA6C"/>
    <w:lvl w:ilvl="0" w:tplc="280A000F">
      <w:start w:val="1"/>
      <w:numFmt w:val="decimal"/>
      <w:lvlText w:val="%1."/>
      <w:lvlJc w:val="left"/>
      <w:pPr>
        <w:ind w:left="1485" w:hanging="360"/>
      </w:pPr>
    </w:lvl>
    <w:lvl w:ilvl="1" w:tplc="280A0019" w:tentative="1">
      <w:start w:val="1"/>
      <w:numFmt w:val="lowerLetter"/>
      <w:lvlText w:val="%2."/>
      <w:lvlJc w:val="left"/>
      <w:pPr>
        <w:ind w:left="2205" w:hanging="360"/>
      </w:pPr>
    </w:lvl>
    <w:lvl w:ilvl="2" w:tplc="280A001B" w:tentative="1">
      <w:start w:val="1"/>
      <w:numFmt w:val="lowerRoman"/>
      <w:lvlText w:val="%3."/>
      <w:lvlJc w:val="right"/>
      <w:pPr>
        <w:ind w:left="2925" w:hanging="180"/>
      </w:pPr>
    </w:lvl>
    <w:lvl w:ilvl="3" w:tplc="280A000F" w:tentative="1">
      <w:start w:val="1"/>
      <w:numFmt w:val="decimal"/>
      <w:lvlText w:val="%4."/>
      <w:lvlJc w:val="left"/>
      <w:pPr>
        <w:ind w:left="3645" w:hanging="360"/>
      </w:pPr>
    </w:lvl>
    <w:lvl w:ilvl="4" w:tplc="280A0019" w:tentative="1">
      <w:start w:val="1"/>
      <w:numFmt w:val="lowerLetter"/>
      <w:lvlText w:val="%5."/>
      <w:lvlJc w:val="left"/>
      <w:pPr>
        <w:ind w:left="4365" w:hanging="360"/>
      </w:pPr>
    </w:lvl>
    <w:lvl w:ilvl="5" w:tplc="280A001B" w:tentative="1">
      <w:start w:val="1"/>
      <w:numFmt w:val="lowerRoman"/>
      <w:lvlText w:val="%6."/>
      <w:lvlJc w:val="right"/>
      <w:pPr>
        <w:ind w:left="5085" w:hanging="180"/>
      </w:pPr>
    </w:lvl>
    <w:lvl w:ilvl="6" w:tplc="280A000F" w:tentative="1">
      <w:start w:val="1"/>
      <w:numFmt w:val="decimal"/>
      <w:lvlText w:val="%7."/>
      <w:lvlJc w:val="left"/>
      <w:pPr>
        <w:ind w:left="5805" w:hanging="360"/>
      </w:pPr>
    </w:lvl>
    <w:lvl w:ilvl="7" w:tplc="280A0019" w:tentative="1">
      <w:start w:val="1"/>
      <w:numFmt w:val="lowerLetter"/>
      <w:lvlText w:val="%8."/>
      <w:lvlJc w:val="left"/>
      <w:pPr>
        <w:ind w:left="6525" w:hanging="360"/>
      </w:pPr>
    </w:lvl>
    <w:lvl w:ilvl="8" w:tplc="280A001B" w:tentative="1">
      <w:start w:val="1"/>
      <w:numFmt w:val="lowerRoman"/>
      <w:lvlText w:val="%9."/>
      <w:lvlJc w:val="right"/>
      <w:pPr>
        <w:ind w:left="7245" w:hanging="180"/>
      </w:pPr>
    </w:lvl>
  </w:abstractNum>
  <w:abstractNum w:abstractNumId="45">
    <w:nsid w:val="739D23CF"/>
    <w:multiLevelType w:val="hybridMultilevel"/>
    <w:tmpl w:val="F23C83B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6">
    <w:nsid w:val="75A3319A"/>
    <w:multiLevelType w:val="hybridMultilevel"/>
    <w:tmpl w:val="27623A7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7">
    <w:nsid w:val="77C337A1"/>
    <w:multiLevelType w:val="hybridMultilevel"/>
    <w:tmpl w:val="4EF8DA44"/>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8">
    <w:nsid w:val="78E35BD1"/>
    <w:multiLevelType w:val="hybridMultilevel"/>
    <w:tmpl w:val="4126C1A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9">
    <w:nsid w:val="7D5E5AB5"/>
    <w:multiLevelType w:val="hybridMultilevel"/>
    <w:tmpl w:val="93BC409C"/>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7"/>
  </w:num>
  <w:num w:numId="2">
    <w:abstractNumId w:val="24"/>
  </w:num>
  <w:num w:numId="3">
    <w:abstractNumId w:val="40"/>
  </w:num>
  <w:num w:numId="4">
    <w:abstractNumId w:val="17"/>
  </w:num>
  <w:num w:numId="5">
    <w:abstractNumId w:val="38"/>
  </w:num>
  <w:num w:numId="6">
    <w:abstractNumId w:val="42"/>
  </w:num>
  <w:num w:numId="7">
    <w:abstractNumId w:val="46"/>
  </w:num>
  <w:num w:numId="8">
    <w:abstractNumId w:val="22"/>
  </w:num>
  <w:num w:numId="9">
    <w:abstractNumId w:val="33"/>
  </w:num>
  <w:num w:numId="10">
    <w:abstractNumId w:val="43"/>
  </w:num>
  <w:num w:numId="11">
    <w:abstractNumId w:val="23"/>
  </w:num>
  <w:num w:numId="12">
    <w:abstractNumId w:val="21"/>
  </w:num>
  <w:num w:numId="13">
    <w:abstractNumId w:val="0"/>
  </w:num>
  <w:num w:numId="14">
    <w:abstractNumId w:val="5"/>
  </w:num>
  <w:num w:numId="15">
    <w:abstractNumId w:val="3"/>
  </w:num>
  <w:num w:numId="16">
    <w:abstractNumId w:val="20"/>
  </w:num>
  <w:num w:numId="17">
    <w:abstractNumId w:val="19"/>
  </w:num>
  <w:num w:numId="18">
    <w:abstractNumId w:val="4"/>
  </w:num>
  <w:num w:numId="19">
    <w:abstractNumId w:val="25"/>
  </w:num>
  <w:num w:numId="20">
    <w:abstractNumId w:val="8"/>
  </w:num>
  <w:num w:numId="21">
    <w:abstractNumId w:val="49"/>
  </w:num>
  <w:num w:numId="22">
    <w:abstractNumId w:val="18"/>
  </w:num>
  <w:num w:numId="23">
    <w:abstractNumId w:val="26"/>
  </w:num>
  <w:num w:numId="24">
    <w:abstractNumId w:val="16"/>
  </w:num>
  <w:num w:numId="25">
    <w:abstractNumId w:val="47"/>
  </w:num>
  <w:num w:numId="26">
    <w:abstractNumId w:val="29"/>
  </w:num>
  <w:num w:numId="27">
    <w:abstractNumId w:val="37"/>
  </w:num>
  <w:num w:numId="28">
    <w:abstractNumId w:val="6"/>
  </w:num>
  <w:num w:numId="29">
    <w:abstractNumId w:val="32"/>
  </w:num>
  <w:num w:numId="30">
    <w:abstractNumId w:val="12"/>
  </w:num>
  <w:num w:numId="31">
    <w:abstractNumId w:val="2"/>
  </w:num>
  <w:num w:numId="32">
    <w:abstractNumId w:val="14"/>
  </w:num>
  <w:num w:numId="33">
    <w:abstractNumId w:val="15"/>
  </w:num>
  <w:num w:numId="34">
    <w:abstractNumId w:val="10"/>
  </w:num>
  <w:num w:numId="35">
    <w:abstractNumId w:val="30"/>
  </w:num>
  <w:num w:numId="36">
    <w:abstractNumId w:val="34"/>
  </w:num>
  <w:num w:numId="37">
    <w:abstractNumId w:val="9"/>
  </w:num>
  <w:num w:numId="38">
    <w:abstractNumId w:val="13"/>
  </w:num>
  <w:num w:numId="39">
    <w:abstractNumId w:val="35"/>
  </w:num>
  <w:num w:numId="40">
    <w:abstractNumId w:val="27"/>
  </w:num>
  <w:num w:numId="41">
    <w:abstractNumId w:val="48"/>
  </w:num>
  <w:num w:numId="42">
    <w:abstractNumId w:val="28"/>
  </w:num>
  <w:num w:numId="43">
    <w:abstractNumId w:val="39"/>
  </w:num>
  <w:num w:numId="44">
    <w:abstractNumId w:val="36"/>
  </w:num>
  <w:num w:numId="45">
    <w:abstractNumId w:val="45"/>
  </w:num>
  <w:num w:numId="46">
    <w:abstractNumId w:val="11"/>
  </w:num>
  <w:num w:numId="47">
    <w:abstractNumId w:val="31"/>
  </w:num>
  <w:num w:numId="48">
    <w:abstractNumId w:val="1"/>
  </w:num>
  <w:num w:numId="49">
    <w:abstractNumId w:val="44"/>
  </w:num>
  <w:num w:numId="50">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A93"/>
    <w:rsid w:val="00034E16"/>
    <w:rsid w:val="000506A1"/>
    <w:rsid w:val="00096882"/>
    <w:rsid w:val="00097D4A"/>
    <w:rsid w:val="000A1942"/>
    <w:rsid w:val="000F6182"/>
    <w:rsid w:val="001037AB"/>
    <w:rsid w:val="001071E7"/>
    <w:rsid w:val="00153DF4"/>
    <w:rsid w:val="001716A6"/>
    <w:rsid w:val="001837CF"/>
    <w:rsid w:val="001B17EC"/>
    <w:rsid w:val="00202E13"/>
    <w:rsid w:val="002146F0"/>
    <w:rsid w:val="002409C1"/>
    <w:rsid w:val="00253BE0"/>
    <w:rsid w:val="002A6E03"/>
    <w:rsid w:val="002F34A1"/>
    <w:rsid w:val="00334723"/>
    <w:rsid w:val="00351755"/>
    <w:rsid w:val="0036046C"/>
    <w:rsid w:val="0039722B"/>
    <w:rsid w:val="003D6A57"/>
    <w:rsid w:val="00417138"/>
    <w:rsid w:val="00454B09"/>
    <w:rsid w:val="00483FFF"/>
    <w:rsid w:val="004A6DDA"/>
    <w:rsid w:val="004B1AE2"/>
    <w:rsid w:val="004C5FF0"/>
    <w:rsid w:val="004F5766"/>
    <w:rsid w:val="004F5872"/>
    <w:rsid w:val="00501A3A"/>
    <w:rsid w:val="005041F2"/>
    <w:rsid w:val="00515CBA"/>
    <w:rsid w:val="0052302C"/>
    <w:rsid w:val="0052685C"/>
    <w:rsid w:val="0053196B"/>
    <w:rsid w:val="00552972"/>
    <w:rsid w:val="00557B04"/>
    <w:rsid w:val="00576114"/>
    <w:rsid w:val="00586762"/>
    <w:rsid w:val="005A7305"/>
    <w:rsid w:val="005E2F87"/>
    <w:rsid w:val="005E523D"/>
    <w:rsid w:val="005E682E"/>
    <w:rsid w:val="005F6F87"/>
    <w:rsid w:val="0060151E"/>
    <w:rsid w:val="00611675"/>
    <w:rsid w:val="00630418"/>
    <w:rsid w:val="00642AA7"/>
    <w:rsid w:val="00644494"/>
    <w:rsid w:val="006518E8"/>
    <w:rsid w:val="00664186"/>
    <w:rsid w:val="006719F9"/>
    <w:rsid w:val="00681A32"/>
    <w:rsid w:val="006874DE"/>
    <w:rsid w:val="006A1067"/>
    <w:rsid w:val="006A3F48"/>
    <w:rsid w:val="006A68AB"/>
    <w:rsid w:val="006B0DA4"/>
    <w:rsid w:val="006B13A6"/>
    <w:rsid w:val="006C08D4"/>
    <w:rsid w:val="00716FCD"/>
    <w:rsid w:val="007204B3"/>
    <w:rsid w:val="00731128"/>
    <w:rsid w:val="00771BAA"/>
    <w:rsid w:val="007852CD"/>
    <w:rsid w:val="007B2F46"/>
    <w:rsid w:val="007C0C9E"/>
    <w:rsid w:val="007C0D02"/>
    <w:rsid w:val="007C3B6B"/>
    <w:rsid w:val="007D6548"/>
    <w:rsid w:val="007E2FE4"/>
    <w:rsid w:val="007E4206"/>
    <w:rsid w:val="0082732C"/>
    <w:rsid w:val="0085253C"/>
    <w:rsid w:val="00873461"/>
    <w:rsid w:val="008A6156"/>
    <w:rsid w:val="008B3DC3"/>
    <w:rsid w:val="008C23DE"/>
    <w:rsid w:val="008D7794"/>
    <w:rsid w:val="008E709E"/>
    <w:rsid w:val="008F092F"/>
    <w:rsid w:val="008F7AC2"/>
    <w:rsid w:val="00912C55"/>
    <w:rsid w:val="00914E73"/>
    <w:rsid w:val="0092513A"/>
    <w:rsid w:val="0095297F"/>
    <w:rsid w:val="009665D1"/>
    <w:rsid w:val="0097247A"/>
    <w:rsid w:val="0098791E"/>
    <w:rsid w:val="009A2AA1"/>
    <w:rsid w:val="009A33C7"/>
    <w:rsid w:val="009D4D00"/>
    <w:rsid w:val="009F39F0"/>
    <w:rsid w:val="00A10FE0"/>
    <w:rsid w:val="00A2105E"/>
    <w:rsid w:val="00A37BAE"/>
    <w:rsid w:val="00A558DB"/>
    <w:rsid w:val="00A7186C"/>
    <w:rsid w:val="00AB000C"/>
    <w:rsid w:val="00AB1635"/>
    <w:rsid w:val="00AE3975"/>
    <w:rsid w:val="00AF4309"/>
    <w:rsid w:val="00B01DED"/>
    <w:rsid w:val="00B26836"/>
    <w:rsid w:val="00B35B68"/>
    <w:rsid w:val="00B44615"/>
    <w:rsid w:val="00B8161F"/>
    <w:rsid w:val="00B83F44"/>
    <w:rsid w:val="00BE12F4"/>
    <w:rsid w:val="00C6692B"/>
    <w:rsid w:val="00C825C8"/>
    <w:rsid w:val="00CA2A0C"/>
    <w:rsid w:val="00CC1727"/>
    <w:rsid w:val="00CD2C7B"/>
    <w:rsid w:val="00CF1544"/>
    <w:rsid w:val="00D070B6"/>
    <w:rsid w:val="00D364A4"/>
    <w:rsid w:val="00D54FBD"/>
    <w:rsid w:val="00D863BE"/>
    <w:rsid w:val="00D92902"/>
    <w:rsid w:val="00DD4037"/>
    <w:rsid w:val="00E041BF"/>
    <w:rsid w:val="00E10722"/>
    <w:rsid w:val="00E21FBC"/>
    <w:rsid w:val="00E42F70"/>
    <w:rsid w:val="00E52EDE"/>
    <w:rsid w:val="00E57BE2"/>
    <w:rsid w:val="00E701FB"/>
    <w:rsid w:val="00EA6862"/>
    <w:rsid w:val="00ED21E7"/>
    <w:rsid w:val="00EE2A97"/>
    <w:rsid w:val="00EE6F4B"/>
    <w:rsid w:val="00EE7451"/>
    <w:rsid w:val="00F51312"/>
    <w:rsid w:val="00F57D70"/>
    <w:rsid w:val="00F75C65"/>
    <w:rsid w:val="00F85FF4"/>
    <w:rsid w:val="00F96039"/>
    <w:rsid w:val="00FB025E"/>
    <w:rsid w:val="00FB6BD5"/>
    <w:rsid w:val="00FE45A0"/>
    <w:rsid w:val="00FF7A93"/>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EFB176-7CEA-4C80-97EB-FCBED0620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7A9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FF7A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D364A4"/>
    <w:pPr>
      <w:ind w:left="720"/>
      <w:contextualSpacing/>
    </w:pPr>
  </w:style>
  <w:style w:type="character" w:styleId="Refdecomentario">
    <w:name w:val="annotation reference"/>
    <w:basedOn w:val="Fuentedeprrafopredeter"/>
    <w:uiPriority w:val="99"/>
    <w:semiHidden/>
    <w:unhideWhenUsed/>
    <w:rsid w:val="003D6A57"/>
    <w:rPr>
      <w:sz w:val="16"/>
      <w:szCs w:val="16"/>
    </w:rPr>
  </w:style>
  <w:style w:type="paragraph" w:styleId="Textocomentario">
    <w:name w:val="annotation text"/>
    <w:basedOn w:val="Normal"/>
    <w:link w:val="TextocomentarioCar"/>
    <w:uiPriority w:val="99"/>
    <w:semiHidden/>
    <w:unhideWhenUsed/>
    <w:rsid w:val="003D6A5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D6A57"/>
    <w:rPr>
      <w:sz w:val="20"/>
      <w:szCs w:val="20"/>
    </w:rPr>
  </w:style>
  <w:style w:type="paragraph" w:styleId="Asuntodelcomentario">
    <w:name w:val="annotation subject"/>
    <w:basedOn w:val="Textocomentario"/>
    <w:next w:val="Textocomentario"/>
    <w:link w:val="AsuntodelcomentarioCar"/>
    <w:uiPriority w:val="99"/>
    <w:semiHidden/>
    <w:unhideWhenUsed/>
    <w:rsid w:val="003D6A57"/>
    <w:rPr>
      <w:b/>
      <w:bCs/>
    </w:rPr>
  </w:style>
  <w:style w:type="character" w:customStyle="1" w:styleId="AsuntodelcomentarioCar">
    <w:name w:val="Asunto del comentario Car"/>
    <w:basedOn w:val="TextocomentarioCar"/>
    <w:link w:val="Asuntodelcomentario"/>
    <w:uiPriority w:val="99"/>
    <w:semiHidden/>
    <w:rsid w:val="003D6A57"/>
    <w:rPr>
      <w:b/>
      <w:bCs/>
      <w:sz w:val="20"/>
      <w:szCs w:val="20"/>
    </w:rPr>
  </w:style>
  <w:style w:type="paragraph" w:styleId="Textodeglobo">
    <w:name w:val="Balloon Text"/>
    <w:basedOn w:val="Normal"/>
    <w:link w:val="TextodegloboCar"/>
    <w:uiPriority w:val="99"/>
    <w:semiHidden/>
    <w:unhideWhenUsed/>
    <w:rsid w:val="003D6A5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D6A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995F75-23D8-49E9-AA0E-42A4DAB46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1839</Words>
  <Characters>10116</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11932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Luffi</dc:creator>
  <cp:lastModifiedBy>lancenter</cp:lastModifiedBy>
  <cp:revision>6</cp:revision>
  <dcterms:created xsi:type="dcterms:W3CDTF">2020-10-30T21:57:00Z</dcterms:created>
  <dcterms:modified xsi:type="dcterms:W3CDTF">2020-11-03T19:38:00Z</dcterms:modified>
</cp:coreProperties>
</file>